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6B" w:rsidRPr="00082DD1" w:rsidRDefault="0014399D" w:rsidP="00082DD1">
      <w:pPr>
        <w:jc w:val="center"/>
        <w:rPr>
          <w:rFonts w:ascii="Times New Roman" w:hAnsi="Times New Roman" w:cs="Times New Roman"/>
          <w:b/>
          <w:color w:val="00B0F0"/>
          <w:sz w:val="40"/>
        </w:rPr>
      </w:pPr>
      <w:r w:rsidRPr="00082DD1">
        <w:rPr>
          <w:rFonts w:ascii="Times New Roman" w:hAnsi="Times New Roman" w:cs="Times New Roman"/>
          <w:b/>
          <w:color w:val="00B0F0"/>
          <w:sz w:val="40"/>
        </w:rPr>
        <w:t>Оцените свою группу</w:t>
      </w:r>
    </w:p>
    <w:p w:rsidR="0014399D" w:rsidRPr="00082DD1" w:rsidRDefault="0014399D" w:rsidP="00082DD1">
      <w:pPr>
        <w:jc w:val="center"/>
        <w:rPr>
          <w:rFonts w:ascii="Times New Roman" w:hAnsi="Times New Roman" w:cs="Times New Roman"/>
          <w:b/>
          <w:color w:val="00B0F0"/>
        </w:rPr>
      </w:pPr>
      <w:r w:rsidRPr="00082DD1">
        <w:rPr>
          <w:rFonts w:ascii="Times New Roman" w:hAnsi="Times New Roman" w:cs="Times New Roman"/>
          <w:b/>
          <w:color w:val="00B0F0"/>
        </w:rPr>
        <w:t xml:space="preserve">Как должно быть организованно пространство в группе, чтобы соответствовать требованиям ФГОС </w:t>
      </w:r>
      <w:proofErr w:type="gramStart"/>
      <w:r w:rsidRPr="00082DD1">
        <w:rPr>
          <w:rFonts w:ascii="Times New Roman" w:hAnsi="Times New Roman" w:cs="Times New Roman"/>
          <w:b/>
          <w:color w:val="00B0F0"/>
        </w:rPr>
        <w:t>ДО</w:t>
      </w:r>
      <w:proofErr w:type="gramEnd"/>
    </w:p>
    <w:p w:rsidR="0014399D" w:rsidRPr="00082DD1" w:rsidRDefault="0014399D" w:rsidP="001439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82DD1">
        <w:rPr>
          <w:rFonts w:ascii="Times New Roman" w:hAnsi="Times New Roman" w:cs="Times New Roman"/>
        </w:rPr>
        <w:t>Пространство должно быть устроено таким образом, чтобы детям в нем было комфортно.</w:t>
      </w:r>
    </w:p>
    <w:p w:rsidR="0014399D" w:rsidRPr="00082DD1" w:rsidRDefault="0014399D" w:rsidP="0014399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082DD1">
        <w:rPr>
          <w:rFonts w:ascii="Times New Roman" w:hAnsi="Times New Roman" w:cs="Times New Roman"/>
        </w:rPr>
        <w:t>Пространство группы должно соответствовать развитию самостоятельности, умению общаться в больших и малых группах.</w:t>
      </w:r>
    </w:p>
    <w:tbl>
      <w:tblPr>
        <w:tblStyle w:val="a4"/>
        <w:tblW w:w="0" w:type="auto"/>
        <w:jc w:val="center"/>
        <w:tblLook w:val="04A0"/>
      </w:tblPr>
      <w:tblGrid>
        <w:gridCol w:w="5402"/>
        <w:gridCol w:w="1102"/>
        <w:gridCol w:w="895"/>
        <w:gridCol w:w="1014"/>
        <w:gridCol w:w="1829"/>
      </w:tblGrid>
      <w:tr w:rsidR="0014399D" w:rsidRPr="005252E2" w:rsidTr="005252E2">
        <w:trPr>
          <w:trHeight w:val="772"/>
          <w:jc w:val="center"/>
        </w:trPr>
        <w:tc>
          <w:tcPr>
            <w:tcW w:w="5402" w:type="dxa"/>
            <w:shd w:val="clear" w:color="auto" w:fill="8DB3E2" w:themeFill="text2" w:themeFillTint="66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Как это увидеть.</w:t>
            </w:r>
          </w:p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Особенности организации пространственной среды</w:t>
            </w:r>
          </w:p>
        </w:tc>
        <w:tc>
          <w:tcPr>
            <w:tcW w:w="1097" w:type="dxa"/>
            <w:shd w:val="clear" w:color="auto" w:fill="8DB3E2" w:themeFill="text2" w:themeFillTint="66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Вообще нет/ никогда</w:t>
            </w:r>
          </w:p>
        </w:tc>
        <w:tc>
          <w:tcPr>
            <w:tcW w:w="895" w:type="dxa"/>
            <w:shd w:val="clear" w:color="auto" w:fill="8DB3E2" w:themeFill="text2" w:themeFillTint="66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Редко</w:t>
            </w:r>
          </w:p>
        </w:tc>
        <w:tc>
          <w:tcPr>
            <w:tcW w:w="1014" w:type="dxa"/>
            <w:shd w:val="clear" w:color="auto" w:fill="8DB3E2" w:themeFill="text2" w:themeFillTint="66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Часто</w:t>
            </w:r>
          </w:p>
        </w:tc>
        <w:tc>
          <w:tcPr>
            <w:tcW w:w="1809" w:type="dxa"/>
            <w:shd w:val="clear" w:color="auto" w:fill="8DB3E2" w:themeFill="text2" w:themeFillTint="66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>В  большинстве</w:t>
            </w:r>
          </w:p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5252E2">
              <w:rPr>
                <w:rFonts w:ascii="Times New Roman" w:hAnsi="Times New Roman" w:cs="Times New Roman"/>
                <w:b/>
                <w:sz w:val="24"/>
              </w:rPr>
              <w:t xml:space="preserve">случаев/всегда </w:t>
            </w:r>
          </w:p>
        </w:tc>
      </w:tr>
      <w:tr w:rsidR="0014399D" w:rsidRPr="005252E2" w:rsidTr="005252E2">
        <w:trPr>
          <w:trHeight w:val="257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Пространство безопасно для детей.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257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Пространство легко просматривается.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1014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В группе есть несколько удобных, обустроенных центров активности, в которых дети могут играть по своему выбору, не мешая друг другу.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514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Дети не конкурируют из-за игрушек и места для игры.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514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Детям не приходится долго ждать в очереди, чтобы поиграть.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1528"/>
          <w:jc w:val="center"/>
        </w:trPr>
        <w:tc>
          <w:tcPr>
            <w:tcW w:w="5402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 xml:space="preserve">Среда легко трансформируется – может меняться в зависимости от потребностей и интересов детей, образовательной темы ит.д. (складные материалы, ширмы, крупные модули, коврики, которые можно раскатать и создать новое место для игры, занавески и </w:t>
            </w:r>
            <w:proofErr w:type="spellStart"/>
            <w:r w:rsidRPr="005252E2">
              <w:rPr>
                <w:rFonts w:ascii="Times New Roman" w:hAnsi="Times New Roman" w:cs="Times New Roman"/>
                <w:b/>
              </w:rPr>
              <w:t>т</w:t>
            </w:r>
            <w:proofErr w:type="gramStart"/>
            <w:r w:rsidRPr="005252E2">
              <w:rPr>
                <w:rFonts w:ascii="Times New Roman" w:hAnsi="Times New Roman" w:cs="Times New Roman"/>
                <w:b/>
              </w:rPr>
              <w:t>.д</w:t>
            </w:r>
            <w:proofErr w:type="spellEnd"/>
            <w:proofErr w:type="gramEnd"/>
            <w:r w:rsidRPr="005252E2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399D" w:rsidRPr="005252E2" w:rsidTr="005252E2">
        <w:trPr>
          <w:trHeight w:val="757"/>
          <w:jc w:val="center"/>
        </w:trPr>
        <w:tc>
          <w:tcPr>
            <w:tcW w:w="5402" w:type="dxa"/>
          </w:tcPr>
          <w:p w:rsidR="0014399D" w:rsidRPr="005252E2" w:rsidRDefault="00082DD1" w:rsidP="0014399D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Педагог вводит понятные детям правила (например, сколько детей могут находиться в каждом центре одновременно и т.д.)</w:t>
            </w:r>
          </w:p>
        </w:tc>
        <w:tc>
          <w:tcPr>
            <w:tcW w:w="1097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14399D" w:rsidRPr="005252E2" w:rsidRDefault="0014399D" w:rsidP="0014399D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757"/>
          <w:jc w:val="center"/>
        </w:trPr>
        <w:tc>
          <w:tcPr>
            <w:tcW w:w="5402" w:type="dxa"/>
          </w:tcPr>
          <w:p w:rsidR="00082DD1" w:rsidRPr="005252E2" w:rsidRDefault="00082DD1" w:rsidP="00082DD1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В группе много предметов с незакрепленной функцией, которые можно использовать как предметы-заместители.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1271"/>
          <w:jc w:val="center"/>
        </w:trPr>
        <w:tc>
          <w:tcPr>
            <w:tcW w:w="5402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Среда вариативна, предполагает сменяемость наполнения центров активности, есть отдельное место для хранения дополнительных материалов, которые дети могут брать по своему желанию.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757"/>
          <w:jc w:val="center"/>
        </w:trPr>
        <w:tc>
          <w:tcPr>
            <w:tcW w:w="5402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Материалы для игры размещены в прозрачных емкостях с понятной детям маркировкой – символом или словом.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1528"/>
          <w:jc w:val="center"/>
        </w:trPr>
        <w:tc>
          <w:tcPr>
            <w:tcW w:w="5402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Созданы условия для свободного доступа детей к оборудованию, игрушкам, самостоятельного использования материалов (например, к материалам  и игрушкам легко подойти, открыть контейнеры или достать игрушку с открытой полки)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514"/>
          <w:jc w:val="center"/>
        </w:trPr>
        <w:tc>
          <w:tcPr>
            <w:tcW w:w="5402" w:type="dxa"/>
          </w:tcPr>
          <w:p w:rsidR="00082DD1" w:rsidRPr="005252E2" w:rsidRDefault="00082DD1" w:rsidP="00082DD1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Есть разделение на шумную и тихую зону, дети не мешают друг другу.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1029"/>
          <w:jc w:val="center"/>
        </w:trPr>
        <w:tc>
          <w:tcPr>
            <w:tcW w:w="5402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 xml:space="preserve">Педагог помогает самим детям участвовать в оформлении центров (прикреплять поясняющие рисунки, правила поведения в группе и т.д.) 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252E2" w:rsidRPr="005252E2" w:rsidTr="005252E2">
        <w:trPr>
          <w:trHeight w:val="514"/>
          <w:jc w:val="center"/>
        </w:trPr>
        <w:tc>
          <w:tcPr>
            <w:tcW w:w="5402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  <w:r w:rsidRPr="005252E2">
              <w:rPr>
                <w:rFonts w:ascii="Times New Roman" w:hAnsi="Times New Roman" w:cs="Times New Roman"/>
                <w:b/>
              </w:rPr>
              <w:t>В группе есть обустроенный уголок для отдыха и уютное место для уединения.</w:t>
            </w:r>
          </w:p>
        </w:tc>
        <w:tc>
          <w:tcPr>
            <w:tcW w:w="1097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5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14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09" w:type="dxa"/>
          </w:tcPr>
          <w:p w:rsidR="00082DD1" w:rsidRPr="005252E2" w:rsidRDefault="00082DD1" w:rsidP="00353BC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4399D" w:rsidRDefault="0014399D" w:rsidP="00082DD1">
      <w:pPr>
        <w:jc w:val="center"/>
      </w:pPr>
    </w:p>
    <w:p w:rsidR="005252E2" w:rsidRDefault="005252E2" w:rsidP="005252E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</w:rPr>
      </w:pPr>
      <w:r w:rsidRPr="005252E2">
        <w:rPr>
          <w:rFonts w:ascii="Times New Roman" w:hAnsi="Times New Roman" w:cs="Times New Roman"/>
          <w:b/>
          <w:color w:val="00B0F0"/>
          <w:sz w:val="32"/>
        </w:rPr>
        <w:lastRenderedPageBreak/>
        <w:t xml:space="preserve">Мой план по приведению РППС группы </w:t>
      </w:r>
    </w:p>
    <w:p w:rsidR="005252E2" w:rsidRPr="005252E2" w:rsidRDefault="005252E2" w:rsidP="005252E2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32"/>
        </w:rPr>
      </w:pPr>
      <w:r w:rsidRPr="005252E2">
        <w:rPr>
          <w:rFonts w:ascii="Times New Roman" w:hAnsi="Times New Roman" w:cs="Times New Roman"/>
          <w:b/>
          <w:color w:val="00B0F0"/>
          <w:sz w:val="32"/>
        </w:rPr>
        <w:t xml:space="preserve">в соответствие к требованиям ФГОС </w:t>
      </w:r>
      <w:proofErr w:type="gramStart"/>
      <w:r w:rsidRPr="005252E2">
        <w:rPr>
          <w:rFonts w:ascii="Times New Roman" w:hAnsi="Times New Roman" w:cs="Times New Roman"/>
          <w:b/>
          <w:color w:val="00B0F0"/>
          <w:sz w:val="32"/>
        </w:rPr>
        <w:t>ДО</w:t>
      </w:r>
      <w:proofErr w:type="gramEnd"/>
    </w:p>
    <w:sectPr w:rsidR="005252E2" w:rsidRPr="005252E2" w:rsidSect="00082D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6D1C16"/>
    <w:multiLevelType w:val="hybridMultilevel"/>
    <w:tmpl w:val="5EA6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399D"/>
    <w:rsid w:val="00082DD1"/>
    <w:rsid w:val="000A7B6B"/>
    <w:rsid w:val="0014399D"/>
    <w:rsid w:val="0052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9D"/>
    <w:pPr>
      <w:ind w:left="720"/>
      <w:contextualSpacing/>
    </w:pPr>
  </w:style>
  <w:style w:type="table" w:styleId="a4">
    <w:name w:val="Table Grid"/>
    <w:basedOn w:val="a1"/>
    <w:uiPriority w:val="59"/>
    <w:rsid w:val="001439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2</cp:revision>
  <cp:lastPrinted>2019-11-19T08:58:00Z</cp:lastPrinted>
  <dcterms:created xsi:type="dcterms:W3CDTF">2019-11-19T08:34:00Z</dcterms:created>
  <dcterms:modified xsi:type="dcterms:W3CDTF">2019-11-19T08:59:00Z</dcterms:modified>
</cp:coreProperties>
</file>