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D0" w:rsidRPr="00BC5148" w:rsidRDefault="00A10CD0" w:rsidP="00BC51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Консультация для педагогов: </w:t>
      </w:r>
    </w:p>
    <w:p w:rsidR="00A10CD0" w:rsidRPr="00BC5148" w:rsidRDefault="00A10CD0" w:rsidP="00BC51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«Развитие мелкой моторики рук у детей 3-х лет».</w:t>
      </w:r>
    </w:p>
    <w:p w:rsidR="00A10CD0" w:rsidRPr="00BC5148" w:rsidRDefault="00A10CD0" w:rsidP="00BC51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 является одним из главных сре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</w:t>
      </w:r>
      <w:r w:rsid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эффективного развития ребёнка. Как часто мы слышим выражение «мелкая моторика». Что же такое мелкая моторика? Это действия, которые выполняют мелкие мышцы ладоней и пальцев рук и ног. Давно установлена тесная связь развития мелкой моторики с развитием речи у ребёнка.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 К сожалению, в последнее десятилетие во всём мире значительно возросло количество детей, у которых есть нарушения речи. У большинства из них отмечается общее моторное отставание. Это связано с тем, что современный мир настолько насыщен механизмами, которые значительно облегчают нашу жизнь, и поэтому ручная работа отошла на второй план. В связи с этим, первоочередной задачей воспитателя в группе раннего возраста является стимулирование развития мелкой моторики. Что может помочь педагогу в этом?</w:t>
      </w:r>
    </w:p>
    <w:p w:rsidR="00A10CD0" w:rsidRPr="00BC5148" w:rsidRDefault="00A10CD0" w:rsidP="00BC51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начать с комплекса пальчиковых гимнастик, при этом следует соблюдать принцип «от простого к 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 первоначальном этапе эта работа должна быть только индивидуальной. Необходимо найти к каждому ребенку «свой» подход, учесть его физиологические и личностные особенности, наладить контакт. Изначально можно разглаживать  ребёнку ладошки, по очереди сгибая пальчики и разгибая, желательно при этом  произносить  текст </w:t>
      </w:r>
      <w:proofErr w:type="spell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третьему году жизни ребёнок должен уметь сгибать пальчики в кулачки и разгибать их, выполнять простейшие движения по тексту: делать «крылышки», махать ладошками, складывать ладошки вместе, показывать ушки, «козу», водить пальчиком по ладошке, грозить пальчиком, делать «рожки» и «усики», показывать «фонарики».</w:t>
      </w:r>
      <w:proofErr w:type="gramEnd"/>
      <w:r w:rsid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 пальчиковые гимнастики  были в обиходе не только в дошкольном учреждении, но и дома, в семье. Далеко не все родители знают, как можно играть с малышами в этом возрасте, используя небольшие  стихи и </w:t>
      </w:r>
      <w:proofErr w:type="spell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необходимо родителей просветить. Можно пригласить их на групповое собрание и рассказать о целесообразности таких игр с маленькими детьми, о том, какие они дают результаты, как помогают малышам развиваться. Показать пальчиковые игры, обязательно проиграть их с родителями. Распечатать игры и раздать их родителям. Неравнодушные, заинтересованные мамы, папы, бабушки и дедушки могут обыгрывать любые стихи, играть с детьми.</w:t>
      </w:r>
    </w:p>
    <w:p w:rsidR="00A10CD0" w:rsidRPr="00BC5148" w:rsidRDefault="00A10CD0" w:rsidP="00BC51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пальчиковых гимнастик развитию мелкой моторики будут способствовать такие необычные упражнения, как: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Разрывание бумаги. Следует отметить, что этим можно заниматься с ребенком не только в детском саду, но и дома начиная </w:t>
      </w: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месяцев с 6-7, когда малыш уже достаточно хорошо владеет своими ручками и способен порвать кусок бумаги;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Отвинчивание и закручивание крышек на бутылках и банках. Уже с годика можно обучать ребёнка отвинчивать и завинчивать крышки. В дошкольном образовательном учреждении своими руками можно создать большое количество интересных </w:t>
      </w:r>
      <w:r w:rsidR="00BC5148"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</w:t>
      </w: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 подобного рода 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жесткая нить с нанизанными на неё крышками 4 основных цветов);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Открывание - закрывание молний, застёгивани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148"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расстегивание</w:t>
      </w: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пуговиц. В первую очередь необходимо позволить  малышу одеваться самостоятельно и застёгивать молнии, пуговицы  на своей одежде, хвалить за достигнутые успехи. Неотъемлемым помощником ребёнку в этом может стать развивающее панно (которое так же можно сделать своими руками). Такое панно можно сделать тематическим, к примеру «заселить» в него героев любимой сказки или </w:t>
      </w:r>
      <w:proofErr w:type="spell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мозаик (</w:t>
      </w:r>
      <w:proofErr w:type="spell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Однако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 до 3 лет следует подбирать мозаику из малого количества крупных частей!;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мелкими объектами. Например, можно насыпать в миску несколько видов круп с зёрнами разного размера и формы, фасоль, макароны, бусинки, пуговицы.  Ребёнок перебирает все эти предметы, ощупывает их руками, раскладывает их по баночкам и формочкам. Такие игры следует проводить в индивидуальном порядке (из соображений безопасности)!;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– замечательное занятие для детей любого возраста. При этом лепить можно из чего угодно: из пластилина, глины, специальной массы для лепки, из теста. В своей работе зачастую использую массу, состоящую из муки, воды, клея ПВА, краски. Можно создать необычную волшебную атмосферу и 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 «золотое яичко» для бабушки и дедушки из любимой сказки;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Переворачивание страниц в книге – ещё одно простое и эффективное упражнение для развития мелкой моторики. Ребёнку всегда интересно полистать любимую книжку, где много ярких картинок и любимых сказочных героев;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Завязывание шнурков. Здесь так же могут помочь развивающие панно, включающие в себя элементы шнуровки;</w:t>
      </w:r>
    </w:p>
    <w:p w:rsidR="00A10CD0" w:rsidRPr="00BC5148" w:rsidRDefault="00A10CD0" w:rsidP="00BC51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прищепками. Обычные бельевые прищепки могут стать отличными помощниками в создании развивающих игрушек для малышей. К примеру, желтый круг, вырезанный из картона и прищепки того же цвета помогут создать солнышко, а «лучики» для него ребенок может прикрепить самостоятельно.</w:t>
      </w:r>
    </w:p>
    <w:p w:rsidR="00A10CD0" w:rsidRPr="00BC5148" w:rsidRDefault="00A10CD0" w:rsidP="00BC51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в настоящее время количество игр и упражнений на развитие мелкой моторики рук  великое множество.  В связи с этим, для каждого ребёнка, на мой взгляд, можно подобрать именно тот комплекс развивающих упражнений, который подходит непосредственно ему. При </w:t>
      </w:r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</w:t>
      </w:r>
      <w:proofErr w:type="gramStart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должны приносить ребенку радость, нельзя допускать  скуки и переутомления.  Главное помнить золотое правило: «умелыми» пальчики  становятся не сразу! Игры и упражнения, пальчиковые гимнастики должны проводиться систематически!</w:t>
      </w:r>
    </w:p>
    <w:p w:rsidR="00EA0CA8" w:rsidRPr="00BC5148" w:rsidRDefault="00BC5148" w:rsidP="00BC51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5148">
        <w:rPr>
          <w:rFonts w:ascii="Times New Roman" w:hAnsi="Times New Roman" w:cs="Times New Roman"/>
          <w:b/>
          <w:sz w:val="28"/>
          <w:szCs w:val="28"/>
        </w:rPr>
        <w:t xml:space="preserve"> Консультацию подготовила воспитатель Тихомирова М. С.</w:t>
      </w:r>
    </w:p>
    <w:sectPr w:rsidR="00EA0CA8" w:rsidRPr="00BC5148" w:rsidSect="00EA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576C"/>
    <w:multiLevelType w:val="multilevel"/>
    <w:tmpl w:val="80E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D0"/>
    <w:rsid w:val="00427E65"/>
    <w:rsid w:val="00A10CD0"/>
    <w:rsid w:val="00BC5148"/>
    <w:rsid w:val="00E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1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0CD0"/>
  </w:style>
  <w:style w:type="paragraph" w:customStyle="1" w:styleId="c4">
    <w:name w:val="c4"/>
    <w:basedOn w:val="a"/>
    <w:rsid w:val="00A1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2018-11-09T21:56:00Z</dcterms:created>
  <dcterms:modified xsi:type="dcterms:W3CDTF">2018-11-12T06:14:00Z</dcterms:modified>
</cp:coreProperties>
</file>