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BF" w:rsidRPr="00D476BF" w:rsidRDefault="00D476BF" w:rsidP="00D476BF">
      <w:pPr>
        <w:spacing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</w:pPr>
      <w:r w:rsidRPr="00D476BF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>1-го марта отмечается Всемирный день гражданской обороны</w:t>
      </w:r>
    </w:p>
    <w:p w:rsidR="00D476BF" w:rsidRPr="00D476BF" w:rsidRDefault="00D476BF" w:rsidP="00D4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1-го марта отмечается Всемирный день гражданской об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го марта отмечается Всемирный день гражданской оборо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1-е марта – Всемирный день гражданской обороны. История этого события берёт начало с 1931-го года, когда по инициативе нескольких государств французским генералом медицинской службы Жоржем </w:t>
      </w:r>
      <w:proofErr w:type="spellStart"/>
      <w:proofErr w:type="gramStart"/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Сен-Полем</w:t>
      </w:r>
      <w:proofErr w:type="spellEnd"/>
      <w:proofErr w:type="gramEnd"/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Париже была основана «Ассоциация Женевских зон» –  «зон безопасности».    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Впоследствии Ассоциация была преобразована в Международную организацию гражданской обороны (МОГО). Сейчас в МОГО входят 56 стран, ещё 18 государств имеют статус наблюдателя.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9-й Генеральной Ассамблеи Международной организации гражданской обороны (МОГО), проходившей в 1990-м году, ежегодно 1-го марта с целью пропаганды знаний о гражданской обороне и поднятия престижа национальных служб спасения отмечается Международный день гражданской обороны.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гражданской обороны в СССР  ведёт отсчёт от 4-го декабря 1932-го года, когда была образована местная противовоздушная оборона (МПВО) как составная часть системы ПВО страны. МПВО представляла собой систему мероприятий, проводимых с местными органами власти в целях защиты населения и объектов экономики от нападения противника с воздуха, ликвидации последствий его ударов, создания штатных условий для работы промышленных предприятий, электростанций, транспорта и других объектов инфраструктуры.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В 1940-м году в качестве Главного управления МПВО была включена в систему НКВД-МВД СССР.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В 1961-м году МПВО была реорганизована в Гражданскую оборону (</w:t>
      </w:r>
      <w:proofErr w:type="gramStart"/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ГО) </w:t>
      </w:r>
      <w:proofErr w:type="gramEnd"/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СССР, была введена должность начальника ГО. В 1971-м году руководство ГО было возложено на Министерство обороны СССР, повседневное руководство – на начальника ГО, заместителя министра обороны СССР. Ответственность за ГО на местах возлагалась на Советы Министров республик, исполкомы Советов народных депутатов,  министерства, ведомства, организации и предприятия, руководители которых являлись начальниками гражданской обороны.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В 1991-м году система ГО была включена в состав Государственного комитета РФ по делам гражданской обороны, чрезвычайным ситуациям и ликвидации последствий стихийных бедствий (с 1994 – МЧС).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Россия стала полноправным членом Международной организации гражданской обороны с 1993-го года и, начиная с марта 1994-го, со всем мировым сообществом торжественно встречает первый день весны, ставший символом готовности всех стран мобилизоваться перед лицом опасности, защитить себя и своё имущество от вражеского натиска  и стихии.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Владимирской области новейшая история системы гражданской обороны теснейшим образом интегрирована в современные этапы развития ГО нашей страны.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августе 1993-м года штаб гражданской обороны Владимирской области переименован в штаб по делам гражданской обороны и чрезвычайным ситуациям Владимирской области. Переименование состоялось по результатам эксперимента МЧС России проведённого в нашей области, по примеру которого переименовали штабы ГО в органы управления по делам ГО и ЧС (МЧС России по субъектам РФ) во всей стране.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1994-го года штаб по делам гражданской обороны и чрезвычайным ситуациям Владимирской области переименован в Управление по делам гражданской обороны, чрезвычайным ситуациям и ликвидации последствий стихийных бедствий Владимирской области.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С 1-го июля 1997-го года Постановлением Правительства РФ от 23-го ноября 1996-го года «</w:t>
      </w:r>
      <w:proofErr w:type="gramStart"/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реорганизации штабов по делам гражданской обороны и чрезвычайным ситуациям» управление по делам гражданской обороны и чрезвычайным ситуациям и ликвидации последствий стихийных бедствий переименовано в Главное управление по делам гражданской обороны и чрезвычайным ситуациям Владимирской области.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отмечается 86-летие со дня образования гражданской обороны России.</w:t>
      </w:r>
    </w:p>
    <w:p w:rsidR="00D476BF" w:rsidRPr="00D476BF" w:rsidRDefault="00D476BF" w:rsidP="00D476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МЧС России по Владимирской области поздравляет всех наших коллег с профессиональным праздником – Днём гражданской обороны! Ваш повседневный труд – проведение колоссального объёма мероприятий, направленных на подготовку к защите населения, территорий, материальных и культурных ценностей от угроз различного характера. Этот труд весом, </w:t>
      </w:r>
      <w:proofErr w:type="spellStart"/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многовекторен</w:t>
      </w:r>
      <w:proofErr w:type="spellEnd"/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обретает всё большое значение в современном динамично меняющемся мире. С профессиональным праздником, коллеги – с Международным днём гражданской обороны!</w:t>
      </w:r>
    </w:p>
    <w:p w:rsidR="00D476BF" w:rsidRDefault="00D476BF" w:rsidP="00D476B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6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 </w:t>
      </w:r>
      <w:hyperlink r:id="rId5" w:tgtFrame="_blank" w:history="1">
        <w:r w:rsidRPr="00D476BF">
          <w:rPr>
            <w:rFonts w:ascii="Times New Roman" w:eastAsia="Times New Roman" w:hAnsi="Times New Roman" w:cs="Times New Roman"/>
            <w:color w:val="0E7BC1"/>
            <w:sz w:val="24"/>
            <w:szCs w:val="24"/>
            <w:lang w:eastAsia="ru-RU"/>
          </w:rPr>
          <w:t>http://33.mchs.gov.ru/pressroom/news/item/6554841/</w:t>
        </w:r>
      </w:hyperlink>
    </w:p>
    <w:p w:rsidR="00D476BF" w:rsidRPr="00D476BF" w:rsidRDefault="00D476BF" w:rsidP="00D476B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27A" w:rsidRDefault="00D476BF"/>
    <w:sectPr w:rsidR="0058727A" w:rsidSect="009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76BF"/>
    <w:rsid w:val="006A21A1"/>
    <w:rsid w:val="006B5D6E"/>
    <w:rsid w:val="008E4E26"/>
    <w:rsid w:val="009708B8"/>
    <w:rsid w:val="00C936DB"/>
    <w:rsid w:val="00CE7BF5"/>
    <w:rsid w:val="00D476BF"/>
    <w:rsid w:val="00F24408"/>
    <w:rsid w:val="00FD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26"/>
  </w:style>
  <w:style w:type="paragraph" w:styleId="1">
    <w:name w:val="heading 1"/>
    <w:basedOn w:val="a"/>
    <w:link w:val="10"/>
    <w:uiPriority w:val="9"/>
    <w:qFormat/>
    <w:rsid w:val="00D47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76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">
    <w:name w:val="source"/>
    <w:basedOn w:val="a"/>
    <w:rsid w:val="00D4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392">
          <w:marLeft w:val="0"/>
          <w:marRight w:val="0"/>
          <w:marTop w:val="10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32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3.mchs.gov.ru/pressroom/news/item/655484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2019-02-28T09:34:00Z</dcterms:created>
  <dcterms:modified xsi:type="dcterms:W3CDTF">2019-02-28T09:36:00Z</dcterms:modified>
</cp:coreProperties>
</file>