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22" w:rsidRDefault="00E56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CD163F" w:rsidRPr="0074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Права и обязанности родителей</w:t>
      </w:r>
      <w:r w:rsidR="00CD163F" w:rsidRPr="00747CD1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E56822" w:rsidRDefault="00E56822">
      <w:pPr>
        <w:rPr>
          <w:rFonts w:ascii="Times New Roman" w:hAnsi="Times New Roman" w:cs="Times New Roman"/>
        </w:rPr>
      </w:pPr>
    </w:p>
    <w:p w:rsidR="00E56822" w:rsidRDefault="00E56822">
      <w:pPr>
        <w:rPr>
          <w:rFonts w:ascii="Times New Roman" w:hAnsi="Times New Roman" w:cs="Times New Roman"/>
        </w:rPr>
      </w:pPr>
    </w:p>
    <w:p w:rsidR="00E80A25" w:rsidRPr="00747CD1" w:rsidRDefault="00E568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CD163F" w:rsidRPr="00747CD1">
        <w:rPr>
          <w:rFonts w:ascii="Times New Roman" w:hAnsi="Times New Roman" w:cs="Times New Roman"/>
        </w:rPr>
        <w:t xml:space="preserve">     </w:t>
      </w:r>
      <w:r w:rsidR="00CD163F" w:rsidRPr="00747CD1">
        <w:rPr>
          <w:rFonts w:ascii="Times New Roman" w:hAnsi="Times New Roman" w:cs="Times New Roman"/>
          <w:sz w:val="32"/>
          <w:szCs w:val="32"/>
        </w:rPr>
        <w:t xml:space="preserve">Воспитывает всё люди, вещи, явления,    </w:t>
      </w:r>
    </w:p>
    <w:p w:rsidR="00CD163F" w:rsidRPr="00747CD1" w:rsidRDefault="00CD163F">
      <w:pPr>
        <w:rPr>
          <w:rFonts w:ascii="Times New Roman" w:hAnsi="Times New Roman" w:cs="Times New Roman"/>
          <w:sz w:val="32"/>
          <w:szCs w:val="32"/>
        </w:rPr>
      </w:pPr>
      <w:r w:rsidRPr="00747CD1">
        <w:rPr>
          <w:rFonts w:ascii="Times New Roman" w:hAnsi="Times New Roman" w:cs="Times New Roman"/>
          <w:sz w:val="32"/>
          <w:szCs w:val="32"/>
        </w:rPr>
        <w:t xml:space="preserve">                                              но прежде и дольше всего - люди. Из них</w:t>
      </w:r>
    </w:p>
    <w:p w:rsidR="00CD163F" w:rsidRPr="00747CD1" w:rsidRDefault="00CD163F">
      <w:pPr>
        <w:rPr>
          <w:rFonts w:ascii="Times New Roman" w:hAnsi="Times New Roman" w:cs="Times New Roman"/>
          <w:sz w:val="32"/>
          <w:szCs w:val="32"/>
        </w:rPr>
      </w:pPr>
      <w:r w:rsidRPr="00747CD1">
        <w:rPr>
          <w:rFonts w:ascii="Times New Roman" w:hAnsi="Times New Roman" w:cs="Times New Roman"/>
          <w:sz w:val="32"/>
          <w:szCs w:val="32"/>
        </w:rPr>
        <w:t xml:space="preserve">                                              на первом месте - родители и педагоги.</w:t>
      </w:r>
    </w:p>
    <w:p w:rsidR="00CD163F" w:rsidRPr="00747CD1" w:rsidRDefault="00CD163F">
      <w:pPr>
        <w:rPr>
          <w:rFonts w:ascii="Times New Roman" w:hAnsi="Times New Roman" w:cs="Times New Roman"/>
          <w:sz w:val="32"/>
          <w:szCs w:val="32"/>
        </w:rPr>
      </w:pPr>
      <w:r w:rsidRPr="00747CD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А. </w:t>
      </w:r>
      <w:proofErr w:type="spellStart"/>
      <w:r w:rsidRPr="00747CD1">
        <w:rPr>
          <w:rFonts w:ascii="Times New Roman" w:hAnsi="Times New Roman" w:cs="Times New Roman"/>
          <w:sz w:val="32"/>
          <w:szCs w:val="32"/>
        </w:rPr>
        <w:t>Маккаренко</w:t>
      </w:r>
      <w:proofErr w:type="spellEnd"/>
    </w:p>
    <w:p w:rsidR="00CD163F" w:rsidRPr="00723D7B" w:rsidRDefault="00CD163F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     </w:t>
      </w: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Самое ценное, что  у  нас  есть – жизнь. Жизнь и здоровье детей – это особая ценность, и никто не имеет право посягать на неё.</w:t>
      </w:r>
    </w:p>
    <w:p w:rsidR="00C20E27" w:rsidRPr="00723D7B" w:rsidRDefault="00C20E27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Законными представителями ребенка при осуществлении им своих прав являются родители или лица, их заменяющие. </w:t>
      </w:r>
    </w:p>
    <w:p w:rsidR="00C20E27" w:rsidRPr="00723D7B" w:rsidRDefault="00C20E27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Семья - важнейшая ячейка общества. Если обязанность семьи это забота о детях, их воспитании и развитии, то обязанность родителей - забота о детях внутри семьи, для этого они наделяются </w:t>
      </w:r>
      <w:r w:rsidRPr="00723D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родительскими правами</w:t>
      </w: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56459" w:rsidRPr="00723D7B" w:rsidRDefault="00C20E27" w:rsidP="00723D7B">
      <w:pPr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723D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Родительские права</w:t>
      </w: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это обязанности родителей и их права как участников родительских правоотношений.    Родительские права </w:t>
      </w:r>
      <w:r w:rsidR="00B56459"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гарантированы и закреплены в международных, федеральных и региональных законодательных документах:</w:t>
      </w:r>
    </w:p>
    <w:p w:rsidR="00B56459" w:rsidRPr="00723D7B" w:rsidRDefault="00B56459" w:rsidP="00B5645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Декларации прав ребенка</w:t>
      </w:r>
    </w:p>
    <w:p w:rsidR="00B56459" w:rsidRPr="00723D7B" w:rsidRDefault="00B56459" w:rsidP="00B5645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Конвенции по правам ребенка</w:t>
      </w:r>
    </w:p>
    <w:p w:rsidR="00B56459" w:rsidRPr="00723D7B" w:rsidRDefault="00B56459" w:rsidP="00B5645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Конституции РФ</w:t>
      </w:r>
    </w:p>
    <w:p w:rsidR="00B56459" w:rsidRPr="00723D7B" w:rsidRDefault="00B56459" w:rsidP="00B5645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Семейном </w:t>
      </w:r>
      <w:proofErr w:type="gramStart"/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Кодексе</w:t>
      </w:r>
      <w:proofErr w:type="gramEnd"/>
    </w:p>
    <w:p w:rsidR="00B56459" w:rsidRPr="00723D7B" w:rsidRDefault="00B56459" w:rsidP="00B5645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Гражданском </w:t>
      </w:r>
      <w:proofErr w:type="gramStart"/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Кодексе</w:t>
      </w:r>
      <w:proofErr w:type="gramEnd"/>
    </w:p>
    <w:p w:rsidR="00B56459" w:rsidRPr="00723D7B" w:rsidRDefault="00B56459" w:rsidP="00B5645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Уголовном</w:t>
      </w:r>
      <w:proofErr w:type="gramEnd"/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Кодексе</w:t>
      </w:r>
    </w:p>
    <w:p w:rsidR="00B56459" w:rsidRPr="00723D7B" w:rsidRDefault="00B56459" w:rsidP="00B5645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Законе</w:t>
      </w:r>
      <w:proofErr w:type="gramEnd"/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РФ «Об образовании» и так далее.</w:t>
      </w:r>
    </w:p>
    <w:p w:rsidR="00B56459" w:rsidRPr="00723D7B" w:rsidRDefault="00B56459" w:rsidP="00B56459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основании этих документов можно говорить о решающей роли родителя в воспитании, ведь главным образом, через семью наследуются детьми нравственные координаты и направленность </w:t>
      </w: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личности. И в этом ее непреходящее значение, ибо «добрая семья прибавит разума-ума», а «родительское слово мимо не молвится», - гласит народная мудрость.</w:t>
      </w:r>
    </w:p>
    <w:p w:rsidR="00B56459" w:rsidRPr="00723D7B" w:rsidRDefault="00B56459" w:rsidP="00B5645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 Родители имеют равные права и обязаны заботиться о своих детях. Все вопросы, касающиеся воспитания и образования детей, решаются родителями по их взаимному согласию исходя из интересов детей и с учетом мнения детей.</w:t>
      </w:r>
    </w:p>
    <w:p w:rsidR="00B56459" w:rsidRPr="00723D7B" w:rsidRDefault="00B56459" w:rsidP="00B5645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                </w:t>
      </w:r>
      <w:r w:rsidRPr="00723D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Родители обязаны:</w:t>
      </w:r>
    </w:p>
    <w:p w:rsidR="00B56459" w:rsidRPr="00723D7B" w:rsidRDefault="00B56459" w:rsidP="00B564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заниматься воспитанием своих детей;</w:t>
      </w:r>
    </w:p>
    <w:p w:rsidR="00B56459" w:rsidRPr="00723D7B" w:rsidRDefault="00B56459" w:rsidP="00B564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заботиться о здоровье, физическом, психическом,  духовном и нравственном развитии своих детей;</w:t>
      </w:r>
    </w:p>
    <w:p w:rsidR="00B56459" w:rsidRPr="00723D7B" w:rsidRDefault="00B56459" w:rsidP="00B564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обеспечить получение детьми среднего общего образования;</w:t>
      </w:r>
    </w:p>
    <w:p w:rsidR="00B56459" w:rsidRPr="00723D7B" w:rsidRDefault="00B56459" w:rsidP="00B564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выступать в защиту прав и интересов своих детей.</w:t>
      </w:r>
    </w:p>
    <w:p w:rsidR="00B56459" w:rsidRPr="00723D7B" w:rsidRDefault="00B56459" w:rsidP="00B56459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Родители имеют право:</w:t>
      </w:r>
    </w:p>
    <w:p w:rsidR="00B56459" w:rsidRPr="00723D7B" w:rsidRDefault="00B56459" w:rsidP="00B5645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воспитание своих детей, на заботу об их здоровье, физическом, психическом, духовном и нравственном развитии;</w:t>
      </w:r>
    </w:p>
    <w:p w:rsidR="00B56459" w:rsidRPr="00723D7B" w:rsidRDefault="00B56459" w:rsidP="00B5645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преимущественное воспитание своих детей перед всеми другими лицами;</w:t>
      </w:r>
    </w:p>
    <w:p w:rsidR="00B56459" w:rsidRPr="00723D7B" w:rsidRDefault="00B56459" w:rsidP="00B5645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защиту прав, интересов своих детей без специальных полномочий;</w:t>
      </w:r>
    </w:p>
    <w:p w:rsidR="00B56459" w:rsidRPr="00723D7B" w:rsidRDefault="00B56459" w:rsidP="00B5645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требовать возврата своего ребенка от любого лица, удерживающего его у себя не на основании закона или судебного решения;</w:t>
      </w:r>
    </w:p>
    <w:p w:rsidR="00B56459" w:rsidRPr="00723D7B" w:rsidRDefault="00B56459" w:rsidP="00B5645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общение с ребенком, участие в его воспитании, если он проживает с другим родителем;</w:t>
      </w:r>
    </w:p>
    <w:p w:rsidR="00B56459" w:rsidRPr="00723D7B" w:rsidRDefault="00B56459" w:rsidP="00B5645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получение информации о своих несовершеннолетних детях из воспитательных учреждений, учреждений социальной защиты населения и др.;</w:t>
      </w:r>
    </w:p>
    <w:p w:rsidR="00B56459" w:rsidRPr="00723D7B" w:rsidRDefault="00B56459" w:rsidP="00B5645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выбора образовательного учреждения и формы обучения детей до получения детьми основного общего образования;</w:t>
      </w:r>
    </w:p>
    <w:p w:rsidR="00B56459" w:rsidRPr="00723D7B" w:rsidRDefault="00B56459" w:rsidP="00B5645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выбора имени и фамилии, право давать согласие на усыновление;</w:t>
      </w:r>
    </w:p>
    <w:p w:rsidR="00B56459" w:rsidRPr="00723D7B" w:rsidRDefault="00B56459" w:rsidP="00B5645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право управлять имуществом ребенка и др.</w:t>
      </w:r>
    </w:p>
    <w:p w:rsidR="00747CD1" w:rsidRPr="00723D7B" w:rsidRDefault="00747CD1" w:rsidP="00747CD1">
      <w:pPr>
        <w:pStyle w:val="a3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Знакомство с содержанием родительских прав и обязанностей по воспитанию своих детей позволяет сделать вывод, что существующие на этот счет требования теснейшим образом связаны с нормами нравственного порядка и правилами </w:t>
      </w: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педагогики. Но это не единственная черта прав и обязанностей родителей как воспитателей.</w:t>
      </w:r>
    </w:p>
    <w:p w:rsidR="00747CD1" w:rsidRPr="00723D7B" w:rsidRDefault="00747CD1" w:rsidP="00747CD1">
      <w:pPr>
        <w:pStyle w:val="a3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Наиболее существенные особенности родительских прав и обязанностей зафиксированы в разных по своему назначению положениях СК РФ. Их можно обобщить следующим образом:</w:t>
      </w:r>
    </w:p>
    <w:p w:rsidR="00747CD1" w:rsidRPr="00723D7B" w:rsidRDefault="00747CD1" w:rsidP="00747CD1">
      <w:pPr>
        <w:pStyle w:val="a3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родители имеют равные права и несут равные обязанности в отношении своих дете</w:t>
      </w:r>
      <w:proofErr w:type="gramStart"/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</w:t>
      </w:r>
      <w:r w:rsid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End"/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п.1 ст.61 СК РФ). Поэтому СК всякий раз адресует свои предписания не одному, а обоим родителям. Кроме того, все нормы семейного права, имеющие конкретное содержание, как правило, предназначены для обоих родителей;</w:t>
      </w:r>
    </w:p>
    <w:p w:rsidR="00723D7B" w:rsidRDefault="00747CD1" w:rsidP="00747CD1">
      <w:pPr>
        <w:pStyle w:val="a3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родительские права относятся к числу прав, ограниченных временем. Они возникают при рождении ребенка и прекращают свое существование по достижении им совершеннолетия, т.е. 18 лет. Данное правило имеет исключения. Это случаи досрочной регистрации брака в соответствии с п.2 ст.21 ГК РФ и п.2 ст.13 СК РФ, а также эмансипации несовершеннолетнего, которому исполнилось 16 лет (ст.27 ГК РФ). </w:t>
      </w:r>
      <w:r w:rsid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747CD1" w:rsidRPr="00723D7B" w:rsidRDefault="00747CD1" w:rsidP="00747CD1">
      <w:pPr>
        <w:pStyle w:val="a3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</w:t>
      </w:r>
      <w:proofErr w:type="gramStart"/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 осуществлении родителями своих прав, исполнении ими своих обязанностей приоритет имеют интересы ребенка (п.1ст.65 СК РФ). Это положение принципиального характера развивается в конкретных нормах семейного права. Особое значение оно имеет, когда между интересами родителей (одного из них) и интересами ребенка возникают или могут возникнуть противоречия;</w:t>
      </w:r>
    </w:p>
    <w:p w:rsidR="00E56822" w:rsidRDefault="00747CD1" w:rsidP="00747CD1">
      <w:pPr>
        <w:pStyle w:val="a3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родители имеют преимущественное перед всеми другими лицами право на воспитание своего ребенка (п.1 ст.63 СК РФ). Отступление от такого требования допускается лишь в предусмотренных законом случаях, которые касаются главным образом ситуаций, когда на чашу весов положены интересы несовершеннолетнего и лиц, осуществляющих его семейное воспитание </w:t>
      </w:r>
    </w:p>
    <w:p w:rsidR="00747CD1" w:rsidRPr="00723D7B" w:rsidRDefault="00747CD1" w:rsidP="00747CD1">
      <w:pPr>
        <w:pStyle w:val="a3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Кроме прав и обязанностей родителей, связанных с семейным воспитанием ребенка, СК предусматривает более общие права и обязанности, а именно: защищать права и интересы своих детей.</w:t>
      </w:r>
    </w:p>
    <w:p w:rsidR="00747CD1" w:rsidRPr="00723D7B" w:rsidRDefault="00747CD1" w:rsidP="00747CD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        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:rsidR="00747CD1" w:rsidRPr="00723D7B" w:rsidRDefault="00747CD1" w:rsidP="00747CD1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осуществлении родительских прав родители не вправе причинять вред физическому и психическому здоровью детей, их нравственному развитию.</w:t>
      </w:r>
    </w:p>
    <w:p w:rsidR="00747CD1" w:rsidRPr="00723D7B" w:rsidRDefault="00747CD1" w:rsidP="00747CD1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 </w:t>
      </w:r>
      <w:r w:rsidRPr="00723D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Родители,</w:t>
      </w: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осуществляющие родительские права в ущерб правам и интересам детей, </w:t>
      </w:r>
      <w:r w:rsidRPr="00723D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несут ответственность</w:t>
      </w: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установленном законом порядке:</w:t>
      </w:r>
    </w:p>
    <w:p w:rsidR="00747CD1" w:rsidRPr="00723D7B" w:rsidRDefault="00747CD1" w:rsidP="00747CD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Административную</w:t>
      </w: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согласно ст. 5.35 Кодекса РФ об административных правонарушениях – за неисполнение родителями или иными законными представителями несовершеннолетних обязанностей по содержанию и воспитанию несовершеннолетних;</w:t>
      </w:r>
    </w:p>
    <w:p w:rsidR="00747CD1" w:rsidRPr="00723D7B" w:rsidRDefault="00747CD1" w:rsidP="00747CD1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Гражданско-правовую</w:t>
      </w: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согласно ст. ст. 69, 73, 77 Семейного Кодекса РФ – в виде ограничения, лишения родительских прав и отобрания ребенка. Лишение родительских прав и ограничение родительских прав производится только в судебном порядке.</w:t>
      </w:r>
    </w:p>
    <w:p w:rsidR="00747CD1" w:rsidRPr="00723D7B" w:rsidRDefault="00747CD1" w:rsidP="00747CD1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Уголовную</w:t>
      </w: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согласно ст. ст. 156 Уголовного Кодекса РФ – за неисполнение обязанностей по воспитанию несовершеннолетних, 157 Уголовного Кодекса РФ – за злостное уклонение от уплаты средств на содержание детей или нетрудоспособных родителей. За совершение преступлений, наносящих вред жизни или здоровью, </w:t>
      </w:r>
      <w:proofErr w:type="spellStart"/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посягание</w:t>
      </w:r>
      <w:proofErr w:type="spellEnd"/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половую неприкосновенность ребенка родители несут уголовную ответственность на общих основаниях.</w:t>
      </w:r>
    </w:p>
    <w:p w:rsidR="00747CD1" w:rsidRPr="00723D7B" w:rsidRDefault="00747CD1" w:rsidP="00747CD1">
      <w:pPr>
        <w:shd w:val="clear" w:color="auto" w:fill="FFFFFF"/>
        <w:spacing w:after="0" w:line="33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Права, обязанности и ответственность за воспитание и образование детей опираются на нравственность, на стремление к добру, правде, справедливости, человечности. Поэтому воспитывать детей надо с помощью методов, не унижающих человеческое достоинство детей, ибо «воспитание – великое дело; им решается участь человека», - совершенно справедливо отмечал великий русский писатель В. Г. Белинский. Известный психолог Алан </w:t>
      </w:r>
      <w:proofErr w:type="spellStart"/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Фромм</w:t>
      </w:r>
      <w:proofErr w:type="spellEnd"/>
      <w:r w:rsidRPr="00723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писал: «основное воздействие на развитие ребенка всегда будет оказывать не школа, а родители».</w:t>
      </w:r>
    </w:p>
    <w:p w:rsidR="00747CD1" w:rsidRPr="00723D7B" w:rsidRDefault="00747CD1" w:rsidP="00747CD1">
      <w:pPr>
        <w:pStyle w:val="a3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7CD1" w:rsidRPr="001C3313" w:rsidRDefault="001C3313" w:rsidP="00747CD1">
      <w:pPr>
        <w:pStyle w:val="a3"/>
        <w:spacing w:after="270" w:line="27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C33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Материал подготовила воспитатель </w:t>
      </w:r>
      <w:proofErr w:type="spellStart"/>
      <w:r w:rsidRPr="001C33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Лоскутникова</w:t>
      </w:r>
      <w:proofErr w:type="spellEnd"/>
      <w:r w:rsidRPr="001C33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Ю. Б.</w:t>
      </w:r>
    </w:p>
    <w:p w:rsidR="00747CD1" w:rsidRPr="00723D7B" w:rsidRDefault="00747CD1" w:rsidP="00747CD1">
      <w:pPr>
        <w:shd w:val="clear" w:color="auto" w:fill="FFFFFF"/>
        <w:spacing w:after="0" w:line="338" w:lineRule="atLeast"/>
        <w:ind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Использованная литература:</w:t>
      </w:r>
    </w:p>
    <w:p w:rsidR="00747CD1" w:rsidRPr="00723D7B" w:rsidRDefault="00747CD1" w:rsidP="00747CD1">
      <w:pPr>
        <w:numPr>
          <w:ilvl w:val="0"/>
          <w:numId w:val="3"/>
        </w:numPr>
        <w:shd w:val="clear" w:color="auto" w:fill="FFFFFF"/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М.Ю. </w:t>
      </w:r>
      <w:proofErr w:type="spellStart"/>
      <w:r w:rsidRPr="00723D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Барщевский</w:t>
      </w:r>
      <w:proofErr w:type="spellEnd"/>
      <w:r w:rsidRPr="00723D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Большая юридическая энциклопедия для дома и семьи - М.: АСТ МОСКВА: АСТ: АСТРЕЛЬ, 2010</w:t>
      </w:r>
    </w:p>
    <w:p w:rsidR="00747CD1" w:rsidRPr="00723D7B" w:rsidRDefault="00747CD1" w:rsidP="00747CD1">
      <w:pPr>
        <w:numPr>
          <w:ilvl w:val="0"/>
          <w:numId w:val="3"/>
        </w:numPr>
        <w:shd w:val="clear" w:color="auto" w:fill="FFFFFF"/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Закон РФ «Об образовании». - М.: Просвещение, 1996.</w:t>
      </w:r>
    </w:p>
    <w:p w:rsidR="00747CD1" w:rsidRPr="00723D7B" w:rsidRDefault="00747CD1" w:rsidP="00747CD1">
      <w:pPr>
        <w:numPr>
          <w:ilvl w:val="0"/>
          <w:numId w:val="3"/>
        </w:numPr>
        <w:shd w:val="clear" w:color="auto" w:fill="FFFFFF"/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Никитин А. Ф. Права ребенка. - М.: Дрофа, 2000.</w:t>
      </w:r>
    </w:p>
    <w:p w:rsidR="00747CD1" w:rsidRPr="00723D7B" w:rsidRDefault="00747CD1" w:rsidP="00747CD1">
      <w:pPr>
        <w:numPr>
          <w:ilvl w:val="0"/>
          <w:numId w:val="3"/>
        </w:numPr>
        <w:shd w:val="clear" w:color="auto" w:fill="FFFFFF"/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Семейный кодекс Российской Федерации – Новосибирск: </w:t>
      </w:r>
      <w:proofErr w:type="spellStart"/>
      <w:r w:rsidRPr="00723D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Сиб</w:t>
      </w:r>
      <w:proofErr w:type="gramStart"/>
      <w:r w:rsidRPr="00723D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.у</w:t>
      </w:r>
      <w:proofErr w:type="gramEnd"/>
      <w:r w:rsidRPr="00723D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нив.изд-во</w:t>
      </w:r>
      <w:proofErr w:type="spellEnd"/>
      <w:r w:rsidRPr="00723D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2010</w:t>
      </w:r>
    </w:p>
    <w:p w:rsidR="00747CD1" w:rsidRPr="00723D7B" w:rsidRDefault="00747CD1" w:rsidP="00747CD1">
      <w:pPr>
        <w:numPr>
          <w:ilvl w:val="0"/>
          <w:numId w:val="3"/>
        </w:numPr>
        <w:shd w:val="clear" w:color="auto" w:fill="FFFFFF"/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3D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Уголовный Кодекс РФ. – М.: </w:t>
      </w:r>
      <w:proofErr w:type="spellStart"/>
      <w:r w:rsidRPr="00723D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Юрайт</w:t>
      </w:r>
      <w:proofErr w:type="spellEnd"/>
      <w:r w:rsidRPr="00723D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2001.</w:t>
      </w:r>
    </w:p>
    <w:p w:rsidR="00747CD1" w:rsidRPr="00723D7B" w:rsidRDefault="00747CD1" w:rsidP="00747CD1">
      <w:pPr>
        <w:pStyle w:val="a3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6459" w:rsidRPr="00723D7B" w:rsidRDefault="00B56459" w:rsidP="00B5645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20E27" w:rsidRPr="00723D7B" w:rsidRDefault="00C20E27" w:rsidP="00C20E27">
      <w:pPr>
        <w:rPr>
          <w:rFonts w:ascii="Times New Roman" w:hAnsi="Times New Roman" w:cs="Times New Roman"/>
          <w:sz w:val="32"/>
          <w:szCs w:val="32"/>
        </w:rPr>
      </w:pPr>
    </w:p>
    <w:sectPr w:rsidR="00C20E27" w:rsidRPr="00723D7B" w:rsidSect="00E8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B3AE4"/>
    <w:multiLevelType w:val="multilevel"/>
    <w:tmpl w:val="07C8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C3BBD"/>
    <w:multiLevelType w:val="multilevel"/>
    <w:tmpl w:val="F98A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7727C"/>
    <w:multiLevelType w:val="multilevel"/>
    <w:tmpl w:val="AD10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D163F"/>
    <w:rsid w:val="001C3313"/>
    <w:rsid w:val="00537C67"/>
    <w:rsid w:val="00723D7B"/>
    <w:rsid w:val="00747CD1"/>
    <w:rsid w:val="00B56459"/>
    <w:rsid w:val="00C20E27"/>
    <w:rsid w:val="00CD163F"/>
    <w:rsid w:val="00E412A9"/>
    <w:rsid w:val="00E56822"/>
    <w:rsid w:val="00E8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Пользователь</cp:lastModifiedBy>
  <cp:revision>3</cp:revision>
  <dcterms:created xsi:type="dcterms:W3CDTF">2016-10-30T20:40:00Z</dcterms:created>
  <dcterms:modified xsi:type="dcterms:W3CDTF">2016-11-01T09:27:00Z</dcterms:modified>
</cp:coreProperties>
</file>