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89" w:rsidRPr="00F14589" w:rsidRDefault="008A45B2" w:rsidP="00F1458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</w:pPr>
      <w:bookmarkStart w:id="0" w:name="_GoBack"/>
      <w:r w:rsidRPr="00F14589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>Консультация</w:t>
      </w:r>
      <w:r w:rsidR="00F14589" w:rsidRPr="00F14589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 xml:space="preserve"> для воспитателей:</w:t>
      </w:r>
    </w:p>
    <w:p w:rsidR="008A45B2" w:rsidRPr="00F14589" w:rsidRDefault="008A45B2" w:rsidP="00F1458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>«Гимнастика после сна»</w:t>
      </w:r>
      <w:bookmarkEnd w:id="0"/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большой дар, без которого трудно сделать жизнь счастливой, интересной и долгой. Здорового ребенка легче растить, учить и воспитывать. У него быстрее формируются необходимые умения и навыки. Он лучше приспосабливается к смене условий и адекватно воспринимает предъявленные к нему требования.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Формирование здорового образа жизни должно начинаться уже в детском саду.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после сна - это один из важнейших кирпичиков в становлении фундамента здоровья детей, укрепить который можно только при систематическом проведении.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Трудно переоценить роль дневного сна в физическом и интеллектуальном развитии ребенка. Отдых в середине дня ему просто необходим. После дневного сна дети просыпаются </w:t>
      </w:r>
      <w:proofErr w:type="gramStart"/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вялыми</w:t>
      </w:r>
      <w:proofErr w:type="gramEnd"/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них низкая работоспособность, так как мышечный тонус расслаблен. Все органы и системы (сердечно сосудистая, дыхательная, нервная и т. д.) не подготовлены к тем нагрузкам, которые предстоит преодолевать организму ребёнка в процессе деятельности вечером.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того, как проснётся каждый ребёнок, зависит не только его настроение, но и эмоциональная атмосфера всей группы. Но как помочь проснуться детям в хорошем настроении и активно продолжать день? Провести с детьми после тихого часа гимнастику.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 после дневного сна</w:t>
      </w: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комплекс мероприятий облегчающих переход от сна к бодрствованию. Бодрящая гимнастика помогает детскому организму проснуться, улучшает настроение, поднимает мышечный тонус. После хорошей гимнастики у детей 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 ребёнка. Гимнастика после дневного сна является закаливающей процедурой.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гимнастики</w:t>
      </w: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быстрому и комфортному пробуждению детей после сна.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гимнастики</w:t>
      </w: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увеличить тонус нервной системы;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укрепить мышечный тонус;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профилактике нарушений опорно-двигательного аппарата;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профилактике простудных заболеваний;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физических навыков;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сохранить положительные эмоции при выполнении физических упражнений и прочих режимных моментов во второй половине дня.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 после сна, её организация и проведение</w:t>
      </w: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 от состояния сна к состоянию бодрствования происходит постепенно. Чтобы облегчить протекание процессов перехода от состояния покоя после пробуждения к состоянию активного бодрствования, можно включить музыку.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нужно забывать об улыбке. Первое, что должен видеть ребенок после сна, - улыбающееся лицо взрослого человека, а также слышать плавную, размеренную речь, приятные интонации, уменьшительно-ласкательные суффиксы.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Обязательное условие при проведении гимнастики – учет индивидуальных особенностей каждого ребенка.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 состоит из нескольких частей</w:t>
      </w: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145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Разминочные упражнения в постели</w:t>
      </w: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в постели направлена на постепенный переход детей ото сна к бодрствованию. Лучше проводить ее с проснувшимися детьми, остальные присоединяются по мере пробуждения. Гимнастика в постели может включать такие элементы, как потягивание, поочередное и одновременное поднимание и опускание рук и ног, элементы пальчиковой гимнастики, гимнастики для глаз и т. п. Главное правило — исключить резкие движения, которые могут вызвать растяжение мышц, перевозбуждение, перепад кровяного давления и, как следствие, головокружение. Длительность гимнастики в постели — около 2—З минут.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145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Выполнение простого самомассажа (пальчиковая гимнастика) или точечного массажа.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Сущность точечного массажа сводиться к механическому раздражению биологически активных точек на теле повышающих иммунитет.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 гимнастики определяется возрастом детей, состоянием здоровья.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145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Выполнение общеразвивающих упражнений</w:t>
      </w: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бодрящей гимнастики: гимнастика игрового характера; гимнастика с использованием тренажёров или спортивного комплекса; самостоятельная гимнастика; лечебн</w:t>
      </w:r>
      <w:proofErr w:type="gramStart"/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восстановительная гимнастика; музыкально –ритмическая; дыхательная гимнастика стоя у постели или в групповой комнате.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средней — подготовительной групп дыхательная гимнастик</w:t>
      </w:r>
      <w:proofErr w:type="gramStart"/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чуть ли не самый важный этап работы, так как, кроме задачи общего укрепления организма и дыхательной системы в частности, упражнения помогают вырабатывать правильное звукопроизношение, что очень актуально для детей, полноценно овладевающих речью или тех, у кого есть проблемы с речевым аппаратом.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145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Ходьба по массажным коврикам</w:t>
      </w: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Направлена на профилактику плоскостопия и сколиоза, упражнение детей в основных движениях (ходьба на носках, пятках, на внешней и внутренней сторонах стопы, с высоким подниманием колен и др., оказание закаливающего воздействия на организм.</w:t>
      </w:r>
      <w:proofErr w:type="gramEnd"/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часть гимнастики проводится с применением массажных ковриков для профилактики и лечения плоскостопия: коврик следы, коврик травка, пуговичная дорожка, ребристая доска.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145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Закаливающие процедуры.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Заканчиваться гимнастика может обтиранием холодной водой или обливанием рук или ног. Это может быть ходьба по влажной солевой дорожке (коврику) с переходом на сухой.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года желательно использовать разные варианты бодрящей гимнастики.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Выстроенная таким образом система проведения бодрящей гимнастики, помогает детскому организму постепенно и мягко перейти от сна к активному бодрствованию с одновременным оздоровительно-закаливающим эффектом.</w:t>
      </w:r>
    </w:p>
    <w:p w:rsidR="008A45B2" w:rsidRPr="00F14589" w:rsidRDefault="008A45B2" w:rsidP="00F145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Гимнастика после сна для детей очень важна. Ведь с её помощью дети не только восстанавливают тонус, но и учатся заботиться о своём здоровье. А сохранение и </w:t>
      </w:r>
      <w:r w:rsidRPr="00F14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восстановление нормального самочувствия ребёнка — одна из основных задач его пребывания в дошкольном образовательном учреждении.</w:t>
      </w:r>
    </w:p>
    <w:p w:rsidR="000A2D78" w:rsidRPr="00F14589" w:rsidRDefault="00F14589" w:rsidP="00F14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589">
        <w:rPr>
          <w:rFonts w:ascii="Times New Roman" w:hAnsi="Times New Roman" w:cs="Times New Roman"/>
          <w:sz w:val="28"/>
          <w:szCs w:val="28"/>
        </w:rPr>
        <w:t>Подготовила воспитатель Князева Н. А.</w:t>
      </w:r>
    </w:p>
    <w:sectPr w:rsidR="000A2D78" w:rsidRPr="00F14589" w:rsidSect="00F14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80"/>
    <w:rsid w:val="000A2D78"/>
    <w:rsid w:val="008A45B2"/>
    <w:rsid w:val="00A22780"/>
    <w:rsid w:val="00F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2018-05-13T13:55:00Z</dcterms:created>
  <dcterms:modified xsi:type="dcterms:W3CDTF">2018-05-19T18:37:00Z</dcterms:modified>
</cp:coreProperties>
</file>