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B6" w:rsidRPr="00BD1EB6" w:rsidRDefault="00BD1EB6" w:rsidP="00BD1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2E0C5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Консультация для родителей</w:t>
      </w:r>
    </w:p>
    <w:p w:rsidR="002E0C55" w:rsidRDefault="00B826A3" w:rsidP="00BD1EB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  <w:t>"</w:t>
      </w:r>
      <w:r w:rsidR="00BD1EB6" w:rsidRPr="00BD1EB6"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  <w:t xml:space="preserve">Развиваем математическое мышление детей </w:t>
      </w:r>
    </w:p>
    <w:p w:rsidR="00BD1EB6" w:rsidRPr="00BD1EB6" w:rsidRDefault="00BD1EB6" w:rsidP="00BD1EB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</w:pPr>
      <w:r w:rsidRPr="00BD1EB6"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  <w:t>посредством</w:t>
      </w:r>
      <w:r w:rsidR="002E0C55"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  <w:t xml:space="preserve"> </w:t>
      </w:r>
      <w:r w:rsidRPr="00BD1EB6"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  <w:t xml:space="preserve">игр В.В. </w:t>
      </w:r>
      <w:proofErr w:type="spellStart"/>
      <w:r w:rsidRPr="00BD1EB6"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  <w:t>Воскобовича</w:t>
      </w:r>
      <w:proofErr w:type="spellEnd"/>
      <w:r w:rsidRPr="00BD1EB6"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  <w:t>.</w:t>
      </w:r>
      <w:r w:rsidR="00B826A3">
        <w:rPr>
          <w:rFonts w:ascii="Monotype Corsiva" w:eastAsia="Times New Roman" w:hAnsi="Monotype Corsiva" w:cs="Times New Roman"/>
          <w:b/>
          <w:color w:val="00B0F0"/>
          <w:sz w:val="40"/>
          <w:szCs w:val="40"/>
          <w:lang w:eastAsia="ru-RU"/>
        </w:rPr>
        <w:t>"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вопрос полноценного развития познавательных и интеллектуальных способностей детей дошкольного возраста по-прежнему остается актуальным. Доказано, что интенсивное развитие интеллекта в дошкольном возрасте повышает успешность обучения детей в школе.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рассказать вам о развивающих играх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уникальный комплекс разноплановых игровых пособий, направлен на обучение ребенка основным знаниям в рамках игрового пространства. 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Вадимович признан одним из первых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второв многофункциональных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</w:t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ативных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 игр, которые в игровой форме формируют творческий потенциал ребенка, развивают его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психические процессы, а также предлагают малышам увлекательное путешествие с приключениями в мир обучающих сказок. 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Толчком для создания известной развивающей методики послужили его собственные дети. В начале 90-х годов было очень проблематично приобрести детские игры для развития логики, памяти, мышления. Вячеслав Вадимович самостоятельно разработал серию развивающих игр и успешно апробировал ее. К первым играм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можно отнести «Игровой квадрат», «Геоконт» и «Цветовые часы». Данные игры не работают по принципу – один раз собрал и отложил, а являются универсальными творческими пособиями, которые можно использовать многократно. 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можно ознакомиться с 40 развивающими играми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большим количеством пособий по раннему развитию 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D1EB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Принципы методики </w:t>
      </w:r>
      <w:proofErr w:type="spellStart"/>
      <w:r w:rsidRPr="00BD1EB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Воскобовича</w:t>
      </w:r>
      <w:proofErr w:type="spellEnd"/>
      <w:r w:rsidRPr="00BD1EB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должно быть веселым и непринужденным - интересные сказки. Каждую развивающую игру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 увлекательная сказка, которая помогает ребенку быстрее запомнить цифры, буквы или формы.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принципом методики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игра с пользой. Развивающие игры автора достаточно многофункциональны. В игровой форме можно обучаться чтению или счету, параллельно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азвивая логику, мышление, памят</w:t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психологические процессы. Таким образом, </w:t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игры заключается в ее способности всесторонне развивать и обучать малыша.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принцип авторской методики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развитие у ребенка творческого начала. Выполнение нетрадиционных заданий различного уровня сложности способствует формированию раннего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у детей.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D1EB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Рассмотрим некоторые игры на конкретных примерах.</w:t>
      </w:r>
    </w:p>
    <w:p w:rsidR="00BD1EB6" w:rsidRPr="00BD1EB6" w:rsidRDefault="00BD1EB6" w:rsidP="00BD1EB6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EB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«Квадрат </w:t>
      </w:r>
      <w:proofErr w:type="spellStart"/>
      <w:r w:rsidRPr="00BD1EB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Воскобовича</w:t>
      </w:r>
      <w:proofErr w:type="spellEnd"/>
      <w:r w:rsidRPr="00BD1EB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».</w:t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18" name="Рисунок 18" descr="http://900igr.net/datai/doshkolnoe-obrazovanie/Razvitie-intellektualnykh-sposobnostej-doshkolnikov/0025-016-Kvadrat-Voskobovi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900igr.net/datai/doshkolnoe-obrazovanie/Razvitie-intellektualnykh-sposobnostej-doshkolnikov/0025-016-Kvadrat-Voskobovich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из 32 разноцветных треугольников, наклеенных на гибкую тканевую основу и расположенных на определенном расстоянии друг от друга. Основные цвета игры красный, желтый, синий и зеленый. 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можно легко трансформировать, создавая разнообразные объемные и плоские фигуры: самолет, конфету, домик, ворону, черепаху и т.д. Игра сопровождается увлекательной сказкой «Тайна ворона Метра», решать поставленные задачи ребенку помогут мама Трапеция, дедушка Четырехугольник, малыш Квадрат, папа Прямоугольник и прочие сказочные герои.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формирует абстрактное мышление навыки моделирования, умение ориентироваться в пространстве развивает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потенциал, усидчивость, память, внимание. </w:t>
      </w:r>
    </w:p>
    <w:p w:rsidR="00BD1EB6" w:rsidRPr="00BD1EB6" w:rsidRDefault="00BD1EB6" w:rsidP="002E0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D1EB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Развивающая среда – Фиолетовый лес. </w:t>
      </w:r>
      <w:r w:rsidR="002E0C5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</w:t>
      </w:r>
      <w:r w:rsidR="002E0C55">
        <w:rPr>
          <w:noProof/>
          <w:lang w:eastAsia="ru-RU"/>
        </w:rPr>
        <w:drawing>
          <wp:inline distT="0" distB="0" distL="0" distR="0">
            <wp:extent cx="2209800" cy="1741278"/>
            <wp:effectExtent l="19050" t="0" r="0" b="0"/>
            <wp:docPr id="31" name="Рисунок 31" descr="http://robinzoniya.ru/upload/iblock/ab7/ab7e9518c06cbc578cff37c33a636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obinzoniya.ru/upload/iblock/ab7/ab7e9518c06cbc578cff37c33a6368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53" cy="174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лес должен быть фиолетовым? Как и многие психологи, автор данной сказочной среды обращает внимание на то, что фиолетовый цвет достаточно хорошо активизирует детское мышление. Он хорошо влияет на </w:t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нервную систему, повышает творческий потенциал и даже излечивает от бессонницы.</w:t>
      </w:r>
    </w:p>
    <w:p w:rsidR="00BD1EB6" w:rsidRPr="00BD1EB6" w:rsidRDefault="00BD1EB6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Фиолетовый лес состоит из нескольких сказочных областей: Чудесная поляна, Озеро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говорящих попугаев, страна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Муравия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Поляна чудесных цветов, Ковровая полянка, Чудо острова. Он населен удивительными персонажами, и даже мальчик </w:t>
      </w:r>
      <w:proofErr w:type="spellStart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proofErr w:type="spellEnd"/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 дети будут вместе путешествовать</w:t>
      </w:r>
      <w:r w:rsidR="00AA2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таинственным принцем.</w:t>
      </w:r>
    </w:p>
    <w:p w:rsidR="00BD1EB6" w:rsidRDefault="00AA2DBD" w:rsidP="002E0C55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2D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Коврограф</w:t>
      </w:r>
      <w:proofErr w:type="spellEnd"/>
      <w:r w:rsidRPr="00AA2D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«Ларчик» </w:t>
      </w:r>
      <w:proofErr w:type="spellStart"/>
      <w:r w:rsidRPr="00AA2D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</w:t>
      </w:r>
      <w:r w:rsidR="00BD1EB6" w:rsidRPr="00AA2D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оскобовича</w:t>
      </w:r>
      <w:proofErr w:type="spellEnd"/>
      <w:r w:rsidR="00BD1EB6" w:rsidRPr="00AA2DB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Э</w:t>
      </w:r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игровое поле из ковролина и наглядный материал: «Забавные буквы», «Забавные цифры», «Разноцветные веревочки», «Разноцветные круги»</w:t>
      </w:r>
      <w:proofErr w:type="gramStart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«Разноцветные квадраты-эталоны цвета», «Буквы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цифры» и оригинальные элементы:</w:t>
      </w:r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зажимы, кармашки.   В процессе игры </w:t>
      </w:r>
      <w:proofErr w:type="spellStart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превращается в волшебную поляну в Фиолетовом лесу, на которой происходят различные чудеса.</w:t>
      </w:r>
      <w:r w:rsidR="002E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E0C55" w:rsidRPr="00BD1EB6" w:rsidRDefault="002E0C55" w:rsidP="002E0C5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4525" cy="1914525"/>
            <wp:effectExtent l="19050" t="0" r="9525" b="0"/>
            <wp:docPr id="34" name="Рисунок 34" descr="http://azbukivedia.ru/wa-data/public/shop/products/92/07/792/images/3783/3783.97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zbukivedia.ru/wa-data/public/shop/products/92/07/792/images/3783/3783.97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B6" w:rsidRPr="00BD1EB6" w:rsidRDefault="00AA2DBD" w:rsidP="00BD1EB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proofErr w:type="spellStart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коврографа</w:t>
      </w:r>
      <w:proofErr w:type="spellEnd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разделено сеткой, которая помогает знакомить детей с пространственными и количественными </w:t>
      </w:r>
      <w:proofErr w:type="gramStart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отношениями</w:t>
      </w:r>
      <w:proofErr w:type="gramEnd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облегчает построение геометрических контуров и облегчает в дальнейшем ориентировку детей в тетрадях в клетку, позволяет увидеть границу клеток их расположение.</w:t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EB6" w:rsidRDefault="002E0C55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842645</wp:posOffset>
            </wp:positionV>
            <wp:extent cx="1162050" cy="1162050"/>
            <wp:effectExtent l="19050" t="0" r="0" b="0"/>
            <wp:wrapNone/>
            <wp:docPr id="28" name="Рисунок 28" descr="http://www.inteltoys.ru/files/catalog/2007/05/720_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nteltoys.ru/files/catalog/2007/05/720_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2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является универсальным так как: способствует  сенсорному развитию, развитию психических процессов   (память,  внимание, мышление, воображение)</w:t>
      </w:r>
      <w:proofErr w:type="gramStart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развивает математические, речевые , экологические предпосылки у детей от двух лет и школьного возраста.</w:t>
      </w:r>
    </w:p>
    <w:p w:rsidR="002E0C55" w:rsidRDefault="002E0C55" w:rsidP="002E0C55">
      <w:pPr>
        <w:pStyle w:val="a6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0C55">
        <w:rPr>
          <w:b/>
          <w:bCs/>
          <w:color w:val="7030A0"/>
          <w:sz w:val="28"/>
          <w:szCs w:val="28"/>
        </w:rPr>
        <w:t>"Геоконт"</w:t>
      </w:r>
      <w:r w:rsidRPr="002E0C55">
        <w:rPr>
          <w:b/>
          <w:color w:val="7030A0"/>
          <w:sz w:val="28"/>
          <w:szCs w:val="28"/>
        </w:rPr>
        <w:t xml:space="preserve"> </w:t>
      </w:r>
    </w:p>
    <w:p w:rsidR="002E0C55" w:rsidRDefault="002E0C55" w:rsidP="002E0C55">
      <w:pPr>
        <w:pStyle w:val="a6"/>
        <w:rPr>
          <w:b/>
          <w:color w:val="7030A0"/>
          <w:sz w:val="28"/>
          <w:szCs w:val="28"/>
        </w:rPr>
      </w:pPr>
    </w:p>
    <w:p w:rsidR="002E0C55" w:rsidRPr="002E0C55" w:rsidRDefault="002E0C55" w:rsidP="002E0C55">
      <w:pPr>
        <w:pStyle w:val="a6"/>
        <w:rPr>
          <w:b/>
          <w:color w:val="7030A0"/>
          <w:sz w:val="28"/>
          <w:szCs w:val="28"/>
        </w:rPr>
      </w:pPr>
    </w:p>
    <w:p w:rsidR="002E0C55" w:rsidRPr="002E0C55" w:rsidRDefault="002E0C55" w:rsidP="002E0C55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 w:rsidRPr="002E0C55">
        <w:rPr>
          <w:sz w:val="28"/>
          <w:szCs w:val="28"/>
        </w:rPr>
        <w:t xml:space="preserve">Детский народ называет Геоконт "дощечкой с гвоздиками" или "разноцветными паутинками". Это, действительно, игровое пособие, </w:t>
      </w:r>
      <w:r w:rsidRPr="002E0C55">
        <w:rPr>
          <w:sz w:val="28"/>
          <w:szCs w:val="28"/>
        </w:rPr>
        <w:lastRenderedPageBreak/>
        <w:t xml:space="preserve">приложение к сказке. "Пособие" </w:t>
      </w:r>
      <w:proofErr w:type="spellStart"/>
      <w:r w:rsidRPr="002E0C55">
        <w:rPr>
          <w:sz w:val="28"/>
          <w:szCs w:val="28"/>
        </w:rPr>
        <w:t>Геоконта</w:t>
      </w:r>
      <w:proofErr w:type="spellEnd"/>
      <w:r w:rsidRPr="002E0C55">
        <w:rPr>
          <w:sz w:val="28"/>
          <w:szCs w:val="28"/>
        </w:rPr>
        <w:t xml:space="preserve"> представляет собой фанерную дощечку. На дощечке укреплены координатная пленка и разноцветные пластмассовые гвоздики. На эти гвоздики во время детских игр и фантазий натягиваются разноцветные "динамические" резинки. В результате такого конструирования получаются предметные силуэты, геометрические фигуры, узоры, цифры, буквы. Всего на доске Геоконт находится 33 гвоздика: один центральный черный, а остальные объединены в группы гвоздиков разных цветов, кроме верхних белых гвоздиков. Верхние белые гвоздики символизируют белый луч свет. По законам оптики белый цвет состоит из 7 цветов, соответствующих 7 цветам радуги. </w:t>
      </w:r>
      <w:proofErr w:type="gramStart"/>
      <w:r w:rsidRPr="002E0C55">
        <w:rPr>
          <w:sz w:val="28"/>
          <w:szCs w:val="28"/>
        </w:rPr>
        <w:t xml:space="preserve">Поэтому белый верхний лучик, попав в центр доски </w:t>
      </w:r>
      <w:proofErr w:type="spellStart"/>
      <w:r w:rsidRPr="002E0C55">
        <w:rPr>
          <w:sz w:val="28"/>
          <w:szCs w:val="28"/>
        </w:rPr>
        <w:t>Геоконта</w:t>
      </w:r>
      <w:proofErr w:type="spellEnd"/>
      <w:r w:rsidRPr="002E0C55">
        <w:rPr>
          <w:sz w:val="28"/>
          <w:szCs w:val="28"/>
        </w:rPr>
        <w:t xml:space="preserve">, то есть в черный гвоздик, "разделяется" на 7 лучей, соответствующих цветам радуги -- красный, оранжевый, желтый, зеленый, </w:t>
      </w:r>
      <w:proofErr w:type="spellStart"/>
      <w:r w:rsidRPr="002E0C55">
        <w:rPr>
          <w:sz w:val="28"/>
          <w:szCs w:val="28"/>
        </w:rPr>
        <w:t>голубой</w:t>
      </w:r>
      <w:proofErr w:type="spellEnd"/>
      <w:r w:rsidRPr="002E0C55">
        <w:rPr>
          <w:sz w:val="28"/>
          <w:szCs w:val="28"/>
        </w:rPr>
        <w:t>, синий, фиолетовый.</w:t>
      </w:r>
      <w:proofErr w:type="gramEnd"/>
      <w:r w:rsidRPr="002E0C55">
        <w:rPr>
          <w:sz w:val="28"/>
          <w:szCs w:val="28"/>
        </w:rPr>
        <w:t xml:space="preserve"> Это удобно для ознакомления детей с цветовой гаммой. Это удобно и для ознакомления ребенка с системой координат. Каждый луч обозначен буквой в соответствии с цветом: "Б", "К", "О", "З", "Г", "С", "Ф". И каждый гвоздик в луче имеет номер 1, 2, 3 или 4. Значит, каждому гвоздику можно дать имя. Например "О</w:t>
      </w:r>
      <w:proofErr w:type="gramStart"/>
      <w:r w:rsidRPr="002E0C55">
        <w:rPr>
          <w:sz w:val="28"/>
          <w:szCs w:val="28"/>
        </w:rPr>
        <w:t>1</w:t>
      </w:r>
      <w:proofErr w:type="gramEnd"/>
      <w:r w:rsidRPr="002E0C55">
        <w:rPr>
          <w:sz w:val="28"/>
          <w:szCs w:val="28"/>
        </w:rPr>
        <w:t xml:space="preserve">" или "З4". </w:t>
      </w:r>
    </w:p>
    <w:p w:rsidR="002E0C55" w:rsidRPr="002E0C55" w:rsidRDefault="002E0C55" w:rsidP="002E0C55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 w:rsidRPr="002E0C55">
        <w:rPr>
          <w:sz w:val="28"/>
          <w:szCs w:val="28"/>
        </w:rPr>
        <w:t xml:space="preserve">С помощью </w:t>
      </w:r>
      <w:proofErr w:type="gramStart"/>
      <w:r w:rsidRPr="002E0C55">
        <w:rPr>
          <w:sz w:val="28"/>
          <w:szCs w:val="28"/>
        </w:rPr>
        <w:t>разноцветных</w:t>
      </w:r>
      <w:proofErr w:type="gramEnd"/>
      <w:r w:rsidRPr="002E0C55">
        <w:rPr>
          <w:sz w:val="28"/>
          <w:szCs w:val="28"/>
        </w:rPr>
        <w:t xml:space="preserve"> </w:t>
      </w:r>
      <w:proofErr w:type="spellStart"/>
      <w:r w:rsidRPr="002E0C55">
        <w:rPr>
          <w:sz w:val="28"/>
          <w:szCs w:val="28"/>
        </w:rPr>
        <w:t>резиночек</w:t>
      </w:r>
      <w:proofErr w:type="spellEnd"/>
      <w:r w:rsidRPr="002E0C55">
        <w:rPr>
          <w:sz w:val="28"/>
          <w:szCs w:val="28"/>
        </w:rPr>
        <w:t xml:space="preserve"> можно познакомить ребенка с различными геометрическими понятиями. Ребенку легче понять наглядно, что такое точка или линия - прямая или замкнутая, что такое угол прямой, острый или тупой, что такое отрезок и т.д. С таким игровым наглядным пособием ребенок легко узнает и усваивает различные геометрические фигуры - треугольник, прямоугольник, трапеция. Но с помощью резинок </w:t>
      </w:r>
      <w:proofErr w:type="spellStart"/>
      <w:r w:rsidRPr="002E0C55">
        <w:rPr>
          <w:sz w:val="28"/>
          <w:szCs w:val="28"/>
        </w:rPr>
        <w:t>Воскобовича</w:t>
      </w:r>
      <w:proofErr w:type="spellEnd"/>
      <w:r w:rsidRPr="002E0C55">
        <w:rPr>
          <w:sz w:val="28"/>
          <w:szCs w:val="28"/>
        </w:rPr>
        <w:t xml:space="preserve"> можно устраивать и другие, самые различные игры. Например, превращать геометрические фигуры друг в друга, передвигая резинки по гвоздикам или достраивать симметричную половинку какой-нибудь фигуре, или переворачивать фигуру зеркально. </w:t>
      </w:r>
    </w:p>
    <w:p w:rsidR="002E0C55" w:rsidRPr="002E0C55" w:rsidRDefault="002E0C55" w:rsidP="002E0C55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 w:rsidRPr="002E0C55">
        <w:rPr>
          <w:sz w:val="28"/>
          <w:szCs w:val="28"/>
        </w:rPr>
        <w:t xml:space="preserve">Из резинок можно создавать не только геометрические фигуры, но и самые разнообразные узоры. Можно собрать узоры по образцам, представленным в прилагающемся альбомчике, а можно придумать свои. Можно не просто составлять узоры, а по заданному воспитателем алгоритму. Воспитатель говорит ребенку имена гвоздиков, на которые следует одеть </w:t>
      </w:r>
      <w:proofErr w:type="spellStart"/>
      <w:r w:rsidRPr="002E0C55">
        <w:rPr>
          <w:sz w:val="28"/>
          <w:szCs w:val="28"/>
        </w:rPr>
        <w:t>резиночки</w:t>
      </w:r>
      <w:proofErr w:type="spellEnd"/>
      <w:r w:rsidRPr="002E0C55">
        <w:rPr>
          <w:sz w:val="28"/>
          <w:szCs w:val="28"/>
        </w:rPr>
        <w:t>, а он создает узор и демонстрирует результат. Например: "Ф</w:t>
      </w:r>
      <w:proofErr w:type="gramStart"/>
      <w:r w:rsidRPr="002E0C55">
        <w:rPr>
          <w:sz w:val="28"/>
          <w:szCs w:val="28"/>
        </w:rPr>
        <w:t>4</w:t>
      </w:r>
      <w:proofErr w:type="gramEnd"/>
      <w:r w:rsidRPr="002E0C55">
        <w:rPr>
          <w:sz w:val="28"/>
          <w:szCs w:val="28"/>
        </w:rPr>
        <w:t xml:space="preserve">, Б4, З4, Г4". Получился прямоугольник. Или пусть ребенок дома, а не в детском саду загадает фигуру и задаст алгоритм родителям, а родители должны угадать и собрать ее на </w:t>
      </w:r>
      <w:proofErr w:type="spellStart"/>
      <w:r w:rsidRPr="002E0C55">
        <w:rPr>
          <w:sz w:val="28"/>
          <w:szCs w:val="28"/>
        </w:rPr>
        <w:t>Геоконте</w:t>
      </w:r>
      <w:proofErr w:type="spellEnd"/>
      <w:r w:rsidRPr="002E0C55">
        <w:rPr>
          <w:sz w:val="28"/>
          <w:szCs w:val="28"/>
        </w:rPr>
        <w:t>.</w:t>
      </w:r>
    </w:p>
    <w:p w:rsidR="002E0C55" w:rsidRPr="002E0C55" w:rsidRDefault="002E0C55" w:rsidP="002E0C55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 w:rsidRPr="002E0C55">
        <w:rPr>
          <w:sz w:val="28"/>
          <w:szCs w:val="28"/>
        </w:rPr>
        <w:t xml:space="preserve">Игровой набор </w:t>
      </w:r>
      <w:proofErr w:type="spellStart"/>
      <w:r w:rsidRPr="002E0C55">
        <w:rPr>
          <w:sz w:val="28"/>
          <w:szCs w:val="28"/>
        </w:rPr>
        <w:t>Геоконта</w:t>
      </w:r>
      <w:proofErr w:type="spellEnd"/>
      <w:r w:rsidRPr="002E0C55">
        <w:rPr>
          <w:sz w:val="28"/>
          <w:szCs w:val="28"/>
        </w:rPr>
        <w:t xml:space="preserve"> - это приложение к сказке, придуманной </w:t>
      </w:r>
      <w:proofErr w:type="spellStart"/>
      <w:r w:rsidRPr="002E0C55">
        <w:rPr>
          <w:sz w:val="28"/>
          <w:szCs w:val="28"/>
        </w:rPr>
        <w:t>Воскобовичем</w:t>
      </w:r>
      <w:proofErr w:type="spellEnd"/>
      <w:r w:rsidRPr="002E0C55">
        <w:rPr>
          <w:sz w:val="28"/>
          <w:szCs w:val="28"/>
        </w:rPr>
        <w:t xml:space="preserve">. Это методическая сказка с названием, в котором зашифровано слово "геометрия": "Малыш </w:t>
      </w:r>
      <w:proofErr w:type="spellStart"/>
      <w:r w:rsidRPr="002E0C55">
        <w:rPr>
          <w:sz w:val="28"/>
          <w:szCs w:val="28"/>
        </w:rPr>
        <w:t>Гео</w:t>
      </w:r>
      <w:proofErr w:type="spellEnd"/>
      <w:r w:rsidRPr="002E0C55">
        <w:rPr>
          <w:sz w:val="28"/>
          <w:szCs w:val="28"/>
        </w:rPr>
        <w:t xml:space="preserve">, Ворон Метр и Я, дядя Слава". Начинается сказка, типичная для мышления физика, так: "Однажды малышу </w:t>
      </w:r>
      <w:proofErr w:type="spellStart"/>
      <w:r w:rsidRPr="002E0C55">
        <w:rPr>
          <w:sz w:val="28"/>
          <w:szCs w:val="28"/>
        </w:rPr>
        <w:t>Гео</w:t>
      </w:r>
      <w:proofErr w:type="spellEnd"/>
      <w:r w:rsidRPr="002E0C55">
        <w:rPr>
          <w:sz w:val="28"/>
          <w:szCs w:val="28"/>
        </w:rPr>
        <w:t xml:space="preserve"> приснился сон. Идет он по белу свету день, второй, третий, и вдруг - навстречу Красный Зверь. Испугался малыш, побежал, и вдруг - голос: "Не </w:t>
      </w:r>
      <w:r w:rsidRPr="002E0C55">
        <w:rPr>
          <w:sz w:val="28"/>
          <w:szCs w:val="28"/>
        </w:rPr>
        <w:lastRenderedPageBreak/>
        <w:t xml:space="preserve">бойся Красного Зверя, прогони его оранжевым криком". Крикнул малыш оранжевым криком - исчез Красный Зверь, но появилось дерево, на вершине которого сидела Желтая Птица. Взмахнула Желтая Птица крылами, закружила, Малыш испугался и побежал. И снова голос: "Не </w:t>
      </w:r>
      <w:proofErr w:type="gramStart"/>
      <w:r w:rsidRPr="002E0C55">
        <w:rPr>
          <w:sz w:val="28"/>
          <w:szCs w:val="28"/>
        </w:rPr>
        <w:t>бойся</w:t>
      </w:r>
      <w:proofErr w:type="gramEnd"/>
      <w:r w:rsidRPr="002E0C55">
        <w:rPr>
          <w:sz w:val="28"/>
          <w:szCs w:val="28"/>
        </w:rPr>
        <w:t xml:space="preserve"> Желтую Птицу - прогони ее зеленым свистом". Свистнул малыш зеленым свистом - исчезла Желтая Птица. Появилось озеро, на берегу стояла лодочка. Сел Малыш в лодочку, сделал несколько гребков и вдруг выплывает </w:t>
      </w:r>
      <w:proofErr w:type="spellStart"/>
      <w:r w:rsidRPr="002E0C55">
        <w:rPr>
          <w:sz w:val="28"/>
          <w:szCs w:val="28"/>
        </w:rPr>
        <w:t>Голубая</w:t>
      </w:r>
      <w:proofErr w:type="spellEnd"/>
      <w:r w:rsidRPr="002E0C55">
        <w:rPr>
          <w:sz w:val="28"/>
          <w:szCs w:val="28"/>
        </w:rPr>
        <w:t xml:space="preserve"> Рыба. Снова испугался Малыш, подналег на весла, но не тут-то было. И снова голос: "Не </w:t>
      </w:r>
      <w:proofErr w:type="gramStart"/>
      <w:r w:rsidRPr="002E0C55">
        <w:rPr>
          <w:sz w:val="28"/>
          <w:szCs w:val="28"/>
        </w:rPr>
        <w:t>бойся</w:t>
      </w:r>
      <w:proofErr w:type="gramEnd"/>
      <w:r w:rsidRPr="002E0C55">
        <w:rPr>
          <w:sz w:val="28"/>
          <w:szCs w:val="28"/>
        </w:rPr>
        <w:t xml:space="preserve"> </w:t>
      </w:r>
      <w:proofErr w:type="spellStart"/>
      <w:r w:rsidRPr="002E0C55">
        <w:rPr>
          <w:sz w:val="28"/>
          <w:szCs w:val="28"/>
        </w:rPr>
        <w:t>Голубую</w:t>
      </w:r>
      <w:proofErr w:type="spellEnd"/>
      <w:r w:rsidRPr="002E0C55">
        <w:rPr>
          <w:sz w:val="28"/>
          <w:szCs w:val="28"/>
        </w:rPr>
        <w:t xml:space="preserve"> Рыбу, прогони ее синим шепотом". </w:t>
      </w:r>
      <w:proofErr w:type="gramStart"/>
      <w:r w:rsidRPr="002E0C55">
        <w:rPr>
          <w:sz w:val="28"/>
          <w:szCs w:val="28"/>
        </w:rPr>
        <w:t>Шепнул Малыш синим</w:t>
      </w:r>
      <w:proofErr w:type="gramEnd"/>
      <w:r w:rsidRPr="002E0C55">
        <w:rPr>
          <w:sz w:val="28"/>
          <w:szCs w:val="28"/>
        </w:rPr>
        <w:t xml:space="preserve"> шепотом - исчезло озеро, исчезла лодочка. </w:t>
      </w:r>
      <w:proofErr w:type="spellStart"/>
      <w:r w:rsidRPr="002E0C55">
        <w:rPr>
          <w:sz w:val="28"/>
          <w:szCs w:val="28"/>
        </w:rPr>
        <w:t>Гео</w:t>
      </w:r>
      <w:proofErr w:type="spellEnd"/>
      <w:r w:rsidRPr="002E0C55">
        <w:rPr>
          <w:sz w:val="28"/>
          <w:szCs w:val="28"/>
        </w:rPr>
        <w:t xml:space="preserve"> стоял перед входом в Фиолетовый Лес"…</w:t>
      </w:r>
    </w:p>
    <w:p w:rsidR="002E0C55" w:rsidRPr="00BD1EB6" w:rsidRDefault="002E0C55" w:rsidP="002E0C55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 w:rsidRPr="002E0C55">
        <w:rPr>
          <w:sz w:val="28"/>
          <w:szCs w:val="28"/>
        </w:rPr>
        <w:t>Ребенок, иллюстрируя сказку, с помощью резинок и гвоздиков создает изображения на "</w:t>
      </w:r>
      <w:proofErr w:type="spellStart"/>
      <w:r w:rsidRPr="002E0C55">
        <w:rPr>
          <w:sz w:val="28"/>
          <w:szCs w:val="28"/>
        </w:rPr>
        <w:t>Геоконте</w:t>
      </w:r>
      <w:proofErr w:type="spellEnd"/>
      <w:r w:rsidRPr="002E0C55">
        <w:rPr>
          <w:sz w:val="28"/>
          <w:szCs w:val="28"/>
        </w:rPr>
        <w:t xml:space="preserve">". Он делает лучи и отрезки, которые называются "оранжевым криком Красного зверя", "зеленым свистом Желтой птицы" или "синим шепотом </w:t>
      </w:r>
      <w:proofErr w:type="spellStart"/>
      <w:r w:rsidRPr="002E0C55">
        <w:rPr>
          <w:sz w:val="28"/>
          <w:szCs w:val="28"/>
        </w:rPr>
        <w:t>Голубой</w:t>
      </w:r>
      <w:proofErr w:type="spellEnd"/>
      <w:r w:rsidRPr="002E0C55">
        <w:rPr>
          <w:sz w:val="28"/>
          <w:szCs w:val="28"/>
        </w:rPr>
        <w:t xml:space="preserve"> рыбы". В книжке приводятся схемы-рисунки того, что должно у ребенка получиться. В результате игр с "</w:t>
      </w:r>
      <w:proofErr w:type="spellStart"/>
      <w:r w:rsidRPr="002E0C55">
        <w:rPr>
          <w:sz w:val="28"/>
          <w:szCs w:val="28"/>
        </w:rPr>
        <w:t>Геоконтом</w:t>
      </w:r>
      <w:proofErr w:type="spellEnd"/>
      <w:r w:rsidRPr="002E0C55">
        <w:rPr>
          <w:sz w:val="28"/>
          <w:szCs w:val="28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BD1EB6" w:rsidRPr="00BD1EB6" w:rsidRDefault="00AA2DBD" w:rsidP="00BD1EB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игры </w:t>
      </w:r>
      <w:proofErr w:type="spellStart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статичностью. В связи с этим обязательно нужно устраивать небольшие перерывы, выполнять с детьми разминку. Поэтому начинайте играть с ребенком на протяжении 10 минут, потом отложите игру. Через время можно вернуться к выполнению заданий. В ходе игры запаситесь терпением, не критикуйте ребенка в случае неудачи. Радуйтесь победам малыша и чаще его хвалите.</w:t>
      </w:r>
      <w:r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EB6" w:rsidRDefault="00AA2DBD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можно и нужно создавать развивающую среду, и не обязательно в виде Фиолетового Леса. Можно ли играть в эти игры без авторских сказок? Конечно, можно и добавлять персонажей, сделанных своими руками, от этого ваши сказки станут только разнообразней и увлекательней. Взрослым просто нужно придумать свой способ привлечь внимание ребенка к игре. Включая свою фантазию, мы учимся понимать наших детей и это здорово!!! Создав в детской комнате сказочную среду фиолетового леса, вы </w:t>
      </w:r>
      <w:proofErr w:type="gramStart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="00BD1EB6" w:rsidRPr="00B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сказка может помочь учиться играя. </w:t>
      </w:r>
    </w:p>
    <w:p w:rsidR="00AA2DBD" w:rsidRPr="00BD1EB6" w:rsidRDefault="00AA2DBD" w:rsidP="00BD1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DBD">
        <w:rPr>
          <w:rFonts w:ascii="Times New Roman" w:hAnsi="Times New Roman" w:cs="Times New Roman"/>
          <w:sz w:val="28"/>
          <w:szCs w:val="28"/>
        </w:rPr>
        <w:t xml:space="preserve">В группах, где дети играют в игры </w:t>
      </w:r>
      <w:proofErr w:type="spellStart"/>
      <w:r w:rsidRPr="00AA2DB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A2DBD">
        <w:rPr>
          <w:rFonts w:ascii="Times New Roman" w:hAnsi="Times New Roman" w:cs="Times New Roman"/>
          <w:sz w:val="28"/>
          <w:szCs w:val="28"/>
        </w:rPr>
        <w:t xml:space="preserve">, трехлетние малыши не путают цвета. Они называют желтый цвет желтым, а красный именно красным, не путая его </w:t>
      </w:r>
      <w:proofErr w:type="gramStart"/>
      <w:r w:rsidRPr="00AA2D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DBD">
        <w:rPr>
          <w:rFonts w:ascii="Times New Roman" w:hAnsi="Times New Roman" w:cs="Times New Roman"/>
          <w:sz w:val="28"/>
          <w:szCs w:val="28"/>
        </w:rPr>
        <w:t xml:space="preserve"> оранжевым. Дети отличают оранжевый цвет от </w:t>
      </w:r>
      <w:proofErr w:type="gramStart"/>
      <w:r w:rsidRPr="00AA2DBD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Pr="00AA2DBD">
        <w:rPr>
          <w:rFonts w:ascii="Times New Roman" w:hAnsi="Times New Roman" w:cs="Times New Roman"/>
          <w:sz w:val="28"/>
          <w:szCs w:val="28"/>
        </w:rPr>
        <w:t xml:space="preserve">, синий не путают с зеленым или фиолетовым, они отличают </w:t>
      </w:r>
      <w:proofErr w:type="spellStart"/>
      <w:r w:rsidRPr="00AA2DB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A2DBD">
        <w:rPr>
          <w:rFonts w:ascii="Times New Roman" w:hAnsi="Times New Roman" w:cs="Times New Roman"/>
          <w:sz w:val="28"/>
          <w:szCs w:val="28"/>
        </w:rPr>
        <w:t xml:space="preserve"> цвет от синего и серого цветов. У детей, играющих с играми </w:t>
      </w:r>
      <w:proofErr w:type="spellStart"/>
      <w:r w:rsidRPr="00AA2DB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A2DBD">
        <w:rPr>
          <w:rFonts w:ascii="Times New Roman" w:hAnsi="Times New Roman" w:cs="Times New Roman"/>
          <w:sz w:val="28"/>
          <w:szCs w:val="28"/>
        </w:rPr>
        <w:t xml:space="preserve">, нет проблем со счетом, знанием геометрических фигур, умением ориентироваться на плоскости. </w:t>
      </w:r>
      <w:hyperlink r:id="rId9" w:history="1">
        <w:r w:rsidRPr="00AA2DBD">
          <w:rPr>
            <w:rStyle w:val="a5"/>
            <w:rFonts w:ascii="Times New Roman" w:hAnsi="Times New Roman" w:cs="Times New Roman"/>
            <w:sz w:val="28"/>
            <w:szCs w:val="28"/>
          </w:rPr>
          <w:t>Дети рано начинают читать</w:t>
        </w:r>
      </w:hyperlink>
      <w:r w:rsidRPr="00AA2DBD">
        <w:rPr>
          <w:rFonts w:ascii="Times New Roman" w:hAnsi="Times New Roman" w:cs="Times New Roman"/>
          <w:sz w:val="28"/>
          <w:szCs w:val="28"/>
        </w:rPr>
        <w:t xml:space="preserve">. Кроме того, у </w:t>
      </w:r>
      <w:r w:rsidRPr="00AA2DBD">
        <w:rPr>
          <w:rFonts w:ascii="Times New Roman" w:hAnsi="Times New Roman" w:cs="Times New Roman"/>
          <w:sz w:val="28"/>
          <w:szCs w:val="28"/>
        </w:rPr>
        <w:lastRenderedPageBreak/>
        <w:t xml:space="preserve">этих детей отличная подготовка к школе. Они не боятся идти в школу, но хотят учиться именно ради самого учения. И, как правило, учатся хорошо и с интересом. Неплохо? Действительно, неплохо, когда у детей можно сказать на глазах развивается понятливость и формируется довольно высокий интеллект. Это происходит примерно с такой закономерностью: сначала ребенок имеет интеллект ниже среднего, но по мере занятий по методу </w:t>
      </w:r>
      <w:proofErr w:type="spellStart"/>
      <w:r w:rsidRPr="00AA2DB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A2DBD">
        <w:rPr>
          <w:rFonts w:ascii="Times New Roman" w:hAnsi="Times New Roman" w:cs="Times New Roman"/>
          <w:sz w:val="28"/>
          <w:szCs w:val="28"/>
        </w:rPr>
        <w:t xml:space="preserve"> его интеллект меняется на глазах и растет. Сначала к среднему уровню интеллекта, затем </w:t>
      </w:r>
      <w:proofErr w:type="gramStart"/>
      <w:r w:rsidRPr="00AA2D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2DBD">
        <w:rPr>
          <w:rFonts w:ascii="Times New Roman" w:hAnsi="Times New Roman" w:cs="Times New Roman"/>
          <w:sz w:val="28"/>
          <w:szCs w:val="28"/>
        </w:rPr>
        <w:t xml:space="preserve"> нормальному, затем к высокому, очень высокому и, наконец, интеллект ребенка становится превосходным.</w:t>
      </w:r>
    </w:p>
    <w:p w:rsidR="00B826A3" w:rsidRPr="00B826A3" w:rsidRDefault="00BD1EB6" w:rsidP="00B826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26A3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Консультацию подготовила воспитатель Беляева О.В.,</w:t>
      </w:r>
    </w:p>
    <w:p w:rsidR="00314D41" w:rsidRPr="00B826A3" w:rsidRDefault="00BD1EB6" w:rsidP="00B826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26A3">
        <w:rPr>
          <w:rFonts w:ascii="Times New Roman" w:hAnsi="Times New Roman" w:cs="Times New Roman"/>
          <w:b/>
          <w:color w:val="FF0000"/>
          <w:sz w:val="28"/>
          <w:szCs w:val="28"/>
        </w:rPr>
        <w:t>основываясь на материал Погодиной Н.В.</w:t>
      </w:r>
    </w:p>
    <w:sectPr w:rsidR="00314D41" w:rsidRPr="00B826A3" w:rsidSect="002E0C55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5A04"/>
    <w:multiLevelType w:val="multilevel"/>
    <w:tmpl w:val="83F4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F1857"/>
    <w:multiLevelType w:val="multilevel"/>
    <w:tmpl w:val="DF067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1423B"/>
    <w:multiLevelType w:val="multilevel"/>
    <w:tmpl w:val="4290E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B6"/>
    <w:rsid w:val="002E0C55"/>
    <w:rsid w:val="0045288E"/>
    <w:rsid w:val="00840430"/>
    <w:rsid w:val="00AA2DBD"/>
    <w:rsid w:val="00B826A3"/>
    <w:rsid w:val="00BD1EB6"/>
    <w:rsid w:val="00CE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D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1EB6"/>
  </w:style>
  <w:style w:type="paragraph" w:customStyle="1" w:styleId="c3">
    <w:name w:val="c3"/>
    <w:basedOn w:val="a"/>
    <w:rsid w:val="00BD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1EB6"/>
  </w:style>
  <w:style w:type="character" w:customStyle="1" w:styleId="c9">
    <w:name w:val="c9"/>
    <w:basedOn w:val="a0"/>
    <w:rsid w:val="00BD1EB6"/>
  </w:style>
  <w:style w:type="character" w:customStyle="1" w:styleId="c1">
    <w:name w:val="c1"/>
    <w:basedOn w:val="a0"/>
    <w:rsid w:val="00BD1EB6"/>
  </w:style>
  <w:style w:type="paragraph" w:customStyle="1" w:styleId="c5">
    <w:name w:val="c5"/>
    <w:basedOn w:val="a"/>
    <w:rsid w:val="00BD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1EB6"/>
  </w:style>
  <w:style w:type="paragraph" w:styleId="a3">
    <w:name w:val="Balloon Text"/>
    <w:basedOn w:val="a"/>
    <w:link w:val="a4"/>
    <w:uiPriority w:val="99"/>
    <w:semiHidden/>
    <w:unhideWhenUsed/>
    <w:rsid w:val="00BD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A2DB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E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tmurr.spb.ru/deti/kni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Белый</cp:lastModifiedBy>
  <cp:revision>1</cp:revision>
  <dcterms:created xsi:type="dcterms:W3CDTF">2016-09-29T18:20:00Z</dcterms:created>
  <dcterms:modified xsi:type="dcterms:W3CDTF">2016-09-29T18:53:00Z</dcterms:modified>
</cp:coreProperties>
</file>