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E8" w:rsidRPr="00FE43E8" w:rsidRDefault="00FE43E8" w:rsidP="00FE43E8">
      <w:pPr>
        <w:shd w:val="clear" w:color="auto" w:fill="FFFFFF"/>
        <w:spacing w:after="0" w:line="28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w:r w:rsidRPr="00FE43E8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Консультация для родителей:</w:t>
      </w:r>
    </w:p>
    <w:p w:rsidR="00FE43E8" w:rsidRDefault="00FE43E8" w:rsidP="00FE43E8">
      <w:pPr>
        <w:shd w:val="clear" w:color="auto" w:fill="FFFFFF"/>
        <w:spacing w:after="0" w:line="28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FE43E8" w:rsidRPr="00FE43E8" w:rsidRDefault="00FE43E8" w:rsidP="00FE43E8">
      <w:pPr>
        <w:shd w:val="clear" w:color="auto" w:fill="FFFFFF"/>
        <w:spacing w:after="0" w:line="287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19"/>
          <w:lang w:eastAsia="ru-RU"/>
        </w:rPr>
      </w:pPr>
      <w:r w:rsidRPr="00FE43E8">
        <w:rPr>
          <w:rFonts w:ascii="Times New Roman" w:eastAsia="Times New Roman" w:hAnsi="Times New Roman" w:cs="Times New Roman"/>
          <w:b/>
          <w:color w:val="FF0000"/>
          <w:sz w:val="28"/>
          <w:szCs w:val="19"/>
          <w:lang w:eastAsia="ru-RU"/>
        </w:rPr>
        <w:t>«КАК РАССКАЗАТЬ РЕБЕНКУ О ВОЙНЕ»</w:t>
      </w:r>
    </w:p>
    <w:p w:rsidR="00FE43E8" w:rsidRPr="00FE43E8" w:rsidRDefault="00FE43E8" w:rsidP="00FE43E8">
      <w:pPr>
        <w:shd w:val="clear" w:color="auto" w:fill="FFFFFF"/>
        <w:spacing w:after="0" w:line="28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6645910" cy="2686835"/>
            <wp:effectExtent l="19050" t="0" r="2540" b="0"/>
            <wp:docPr id="1" name="Рисунок 1" descr="http://xn----7sbivtgceq0a4l.xn--p1ai/wp-content/uploads/Pomnim_gordim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ivtgceq0a4l.xn--p1ai/wp-content/uploads/Pomnim_gordims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8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  <w:t xml:space="preserve">Рано или поздно вам придется рассказать ребенку о том, что такое война, почему </w:t>
      </w:r>
      <w:proofErr w:type="gramStart"/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</w:t>
      </w:r>
      <w:proofErr w:type="gramEnd"/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России отмечают 9 мая и 23 февраля. Как правило, первый раз родители в общих чертах говорят о войне с </w:t>
      </w:r>
      <w:proofErr w:type="spellStart"/>
      <w:proofErr w:type="gramStart"/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четырех-пятилетними</w:t>
      </w:r>
      <w:proofErr w:type="spellEnd"/>
      <w:proofErr w:type="gramEnd"/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детьми, но, разумеется, главным индикатором должен служить интерес самого ребенка к этой теме. </w:t>
      </w:r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</w:r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  <w:t xml:space="preserve">Удобным поводом для такой беседы может стать канун Дня Победы. О войне, естественно, нельзя рассказать за один раз, и вы будете периодически возвращаться к этой теме, отвечая на детские вопросы, рассказывая, по мере взросления ребенка, все больше и больше. 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 Прежде чем 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Будет проще, если вы уже ездили вместе путешествовать, и ребенок имеет 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 которое в меру своих представлений о добре и зле управляет страной и её народом. Важно подчеркнуть, что война это конфликт правительств, а не народов, разрешаемый, однако, за счет населения стран. Говоря о войнах в </w:t>
      </w:r>
      <w:proofErr w:type="gramStart"/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общем</w:t>
      </w:r>
      <w:proofErr w:type="gramEnd"/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и Великой Отечественной войне в частности, стоит сделать акцент на том, что причина происходящего не в том, что одна из наций – «плохая». </w:t>
      </w:r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</w:r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  <w:t xml:space="preserve">Начинайте с малого. Покажите ребенку портрет деда, прадеда в военной форме (такой портрет найдется практически в каждом семейном альбоме). Расскажите, что он совершил подвиг – не важно, был ли это подвиг в общеупотребительном смысле слова (подобный подвигу Зои Космодемьянской, например) или это был просто посильный вклад в победу. Смотрите вместе ребенком художественные фильмы о войне. Не </w:t>
      </w:r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>переусердствуйте: некоторые сцены (особенно в современном кино) могут напугать ребенка. Выбирайте картины тщательно (например, «В бой идут одни старики», «А зори здесь тихие», «Офицеры», «Баллада о солдате», «Четыре танкиста и собака», «Сын полка», «Летят журавли» - прекрасная, нестареющая классика для всех возрастов).</w:t>
      </w:r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</w:r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  <w:t xml:space="preserve">Объясните ребенку, что огромные потери несет население всех стран, участвующих в войне, и, например, для мирного населения Германии Великая Отечественная война была такой же трагедией, как и для русских. Самыми яркими примерами будут, конечно, семейные. Вы можете показать ребенку фотографии бабушек и дедушек или известных ему друзей семьи и рассказать ему о тех, кто воевал на фронте или работал в тылу. В разговоре с маленькими детьми не стоит, конечно, подробно говорить </w:t>
      </w:r>
      <w:proofErr w:type="gramStart"/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</w:t>
      </w:r>
      <w:proofErr w:type="gramEnd"/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ужасах войны, о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 </w:t>
      </w:r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</w:r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  <w:t>Не оставляйте ребенка наедине с его переживаниями. Многого он может не понять в силу разницы культур – тогдашней и современной, потребуются ваши объяснения. Кое-что ему может показаться очень страшным – будет нужна ваша поддержка. А 9 мая обязательно сходите на братскую могилу или к памятнику солдату с цветами.</w:t>
      </w:r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</w:r>
      <w:r w:rsidRPr="00FE43E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  <w:t>И самое главное – не фальшивьте! Дети всегда очень тонко чувствуют грань между настоящим и надуманным. Как только повеет тяжеловесным гранитом, они перестанут вам верить. А в этом случае это особенно опасно…</w:t>
      </w:r>
    </w:p>
    <w:p w:rsidR="00FE43E8" w:rsidRPr="00FE43E8" w:rsidRDefault="00FE43E8" w:rsidP="00FE43E8">
      <w:pPr>
        <w:rPr>
          <w:rFonts w:ascii="Times New Roman" w:hAnsi="Times New Roman" w:cs="Times New Roman"/>
          <w:b/>
        </w:rPr>
      </w:pPr>
      <w:r w:rsidRPr="00FE43E8">
        <w:rPr>
          <w:rFonts w:ascii="Times New Roman" w:hAnsi="Times New Roman" w:cs="Times New Roman"/>
          <w:b/>
        </w:rPr>
        <w:t>Источник: https://vk.com/club133266724</w:t>
      </w:r>
    </w:p>
    <w:p w:rsidR="00FE43E8" w:rsidRPr="00FE43E8" w:rsidRDefault="00FE43E8">
      <w:pPr>
        <w:jc w:val="center"/>
        <w:rPr>
          <w:rFonts w:ascii="Times New Roman" w:hAnsi="Times New Roman" w:cs="Times New Roman"/>
          <w:b/>
        </w:rPr>
      </w:pPr>
    </w:p>
    <w:sectPr w:rsidR="00FE43E8" w:rsidRPr="00FE43E8" w:rsidSect="00FE4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3E8"/>
    <w:rsid w:val="00BB1C72"/>
    <w:rsid w:val="00FE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3289</Characters>
  <Application>Microsoft Office Word</Application>
  <DocSecurity>0</DocSecurity>
  <Lines>27</Lines>
  <Paragraphs>7</Paragraphs>
  <ScaleCrop>false</ScaleCrop>
  <Company>MultiDVD Team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2019-03-27T17:13:00Z</dcterms:created>
  <dcterms:modified xsi:type="dcterms:W3CDTF">2019-03-27T17:19:00Z</dcterms:modified>
</cp:coreProperties>
</file>